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32FF" w:rsidP="00FD32FF" w:rsidRDefault="00FD32FF" w14:paraId="2A3F0C8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  <w:t>Název</w:t>
      </w:r>
      <w:r>
        <w:rPr>
          <w:rStyle w:val="eop"/>
          <w:rFonts w:ascii="Calibri" w:hAnsi="Calibri" w:eastAsia="Meiryo" w:cs="Calibri"/>
          <w:color w:val="2F5496"/>
          <w:sz w:val="32"/>
          <w:szCs w:val="32"/>
        </w:rPr>
        <w:t> </w:t>
      </w:r>
    </w:p>
    <w:p w:rsidR="00FD32FF" w:rsidP="00FD32FF" w:rsidRDefault="00FD32FF" w14:paraId="4FCF4B8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</w:rPr>
        <w:t xml:space="preserve">DIGIakce: </w:t>
      </w: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  <w:shd w:val="clear" w:color="auto" w:fill="FFFF00"/>
        </w:rPr>
        <w:t>ORP Velká voda žije digitalizací – setkání ředitelů škol v regionu</w:t>
      </w:r>
      <w:r>
        <w:rPr>
          <w:rStyle w:val="eop"/>
          <w:rFonts w:ascii="Calibri" w:hAnsi="Calibri" w:eastAsia="Meiryo" w:cs="Calibri"/>
          <w:color w:val="2F5496"/>
          <w:sz w:val="32"/>
          <w:szCs w:val="32"/>
        </w:rPr>
        <w:t> </w:t>
      </w:r>
    </w:p>
    <w:p w:rsidR="00FD32FF" w:rsidP="00FD32FF" w:rsidRDefault="00FD32FF" w14:paraId="5E91BA1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179CA66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Termín (datum) a čas (od-do):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29. února 10:00 až 11:00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6FA7762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Forma akce (ponechte jen to, co pro vás platí):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prezenční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066DC39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3BF53B8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Očekávaná adresa, místnost a kraj konání akce: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zasedací místnost OÚ, obec Milé místo v ČR, Kulaté náměstí č. 45, 38 111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49F9119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7325ABFE" w14:textId="1D66AC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Obsah programu: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06EEC6A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D32FF" w:rsidP="00FD32FF" w:rsidRDefault="00FD32FF" w14:paraId="0744281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Digitalizace dostane svoje místo na pravidelné poradě ředitelů škol v regionu. Během jedné hodiny ukážou 2 školy své přístupy k čerpání šablon a příspěvků na překlenutí digitální propasti. Vše za účasti konzultanta NPI ČR a ICT koordinátorů z dotčených škol.  Akce je určena pro uzavřený okruh škol a zájemců, pokud byste měli zájem dorazit jako hosté, kontaktujte nás na digiakce@zsabeceda.cz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5CC199C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Informace o akci po skončení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můžete najít na stránce </w:t>
      </w:r>
      <w:hyperlink w:tgtFrame="_blank" w:history="1" r:id="rId7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www.zsabeceda.cz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0A35F27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DIGIakce jsou společnou aktivitou projektu NPO3.1 DIGI (</w:t>
      </w:r>
      <w:hyperlink w:tgtFrame="_blank" w:history="1" r:id="rId8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) v NPI ČR a externích subjektů/školských zařízení, které na své akci umožňují sdílení zkušeností více škol a přinášejí zajímavé inspirace v oblasti digitálního vzdělávání. Garantem obsahu DIGIakce je hostující organizace/organizátor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(ZŠ Abeceda)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NPI ČR v pilotním režimu monitoruje a podporuje zdárný průběh akce, všem lektorům i účastníkům akce je nabízena navazující spolupráce. Průběžná výzva k DIGIakcím je otevřená všem školám a školským zařízením, sledujte web </w:t>
      </w:r>
      <w:hyperlink w:tgtFrame="_blank" w:history="1" w:anchor="digiakce" r:id="rId9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https://revize.edu.cz/inspirujte-kolegy#digiakce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52A474E9" w14:textId="1146980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Anotace akce neprošla jazykovou korekturou. Změna programu vyhrazena.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5C423AD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D32FF" w:rsidP="00FD32FF" w:rsidRDefault="00FD32FF" w14:paraId="0A25DDC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Cílová skupina: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1650" w:rsidRDefault="00FD32FF" w14:paraId="69B9A136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koordinátoři ICT (koordinátoři ICT G, koordinátoři ICT SOV, koordinátoři ICT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1650" w:rsidRDefault="00FD32FF" w14:paraId="116A7BDF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ředitelé a zástupci škol a školských zařízení (ředitele škol a školských zařízení G, ředitele škol a školských zařízení středních odborných škol, ředitele škol a školských zařízení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FD32FF" w:rsidR="00FD32FF" w:rsidP="00FD1650" w:rsidRDefault="00FD32FF" w14:paraId="3D1ED907" w14:textId="7BB6C2E8">
      <w:pPr>
        <w:pStyle w:val="paragraph"/>
        <w:numPr>
          <w:ilvl w:val="0"/>
          <w:numId w:val="13"/>
        </w:numPr>
        <w:spacing w:before="0" w:beforeAutospacing="0" w:after="0" w:afterAutospacing="0"/>
        <w:ind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zástupci ředitelů škol a školských zařízení (G, SOV, ZV)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2C1E4085" w:rsidRDefault="00FD32FF" w14:paraId="2D603BDD" w14:textId="77777777">
      <w:pPr>
        <w:pStyle w:val="paragraph"/>
        <w:spacing w:before="0" w:beforeAutospacing="off" w:after="0" w:afterAutospacing="off"/>
        <w:ind w:left="72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2C1E4085" w:rsidP="2C1E4085" w:rsidRDefault="2C1E4085" w14:paraId="590E6C7B" w14:textId="143FDE40">
      <w:pPr>
        <w:pStyle w:val="paragraph"/>
        <w:spacing w:before="0" w:beforeAutospacing="off" w:after="0" w:afterAutospacing="off"/>
        <w:ind w:left="720"/>
        <w:jc w:val="both"/>
        <w:rPr>
          <w:rFonts w:ascii="Calibri" w:hAnsi="Calibri" w:cs="Calibri"/>
          <w:sz w:val="22"/>
          <w:szCs w:val="22"/>
        </w:rPr>
      </w:pPr>
    </w:p>
    <w:p w:rsidR="00FD32FF" w:rsidP="00FD32FF" w:rsidRDefault="00FD32FF" w14:paraId="6378B22A" w14:textId="73D7900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 w:rsidRPr="2C1E4085" w:rsidR="00FD32FF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  <w:u w:val="single"/>
        </w:rPr>
        <w:t>----- Výše uvedené informace budou zveřejněny v informačním systému NPI ČR. Informace níže použijeme k procesům kolem financování akce, její evaluace a dalším krokům ----</w:t>
      </w:r>
      <w:r w:rsidRPr="2C1E4085" w:rsidR="00FD32FF"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  <w:t> </w:t>
      </w:r>
    </w:p>
    <w:p w:rsidR="2C1E4085" w:rsidP="2C1E4085" w:rsidRDefault="2C1E4085" w14:paraId="0E6727A2" w14:textId="68175ED5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2C1E4085" w:rsidP="2C1E4085" w:rsidRDefault="2C1E4085" w14:paraId="142FB4F0" w14:textId="652DF738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2C1E4085" w:rsidP="2C1E4085" w:rsidRDefault="2C1E4085" w14:paraId="2B6D5F08" w14:textId="274DBA6C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2C1E4085" w:rsidP="2C1E4085" w:rsidRDefault="2C1E4085" w14:paraId="4AB76013" w14:textId="6E05D6C6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2C1E4085" w:rsidP="2C1E4085" w:rsidRDefault="2C1E4085" w14:paraId="29E6514C" w14:textId="30B229C1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2C1E4085" w:rsidP="2C1E4085" w:rsidRDefault="2C1E4085" w14:paraId="4DE0058E" w14:textId="278CF3C5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2C1E4085" w:rsidP="2C1E4085" w:rsidRDefault="2C1E4085" w14:paraId="4180A99E" w14:textId="704C31C3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2C1E4085" w:rsidP="2C1E4085" w:rsidRDefault="2C1E4085" w14:paraId="1C522584" w14:textId="7E0503CC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2C1E4085" w:rsidP="2C1E4085" w:rsidRDefault="2C1E4085" w14:paraId="0D7D9A70" w14:textId="1794ADE2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2C1E4085" w:rsidP="2C1E4085" w:rsidRDefault="2C1E4085" w14:paraId="0F4EFAD4" w14:textId="2FC41C7B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2C1E4085" w:rsidP="2C1E4085" w:rsidRDefault="2C1E4085" w14:paraId="45F4A54A" w14:textId="7347D42A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2C1E4085" w:rsidP="2C1E4085" w:rsidRDefault="2C1E4085" w14:paraId="45EB458C" w14:textId="0B00E5CF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2C1E4085" w:rsidP="2C1E4085" w:rsidRDefault="2C1E4085" w14:paraId="3418A048" w14:textId="062D8CCD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2C1E4085" w:rsidP="2C1E4085" w:rsidRDefault="2C1E4085" w14:paraId="37C5EE40" w14:textId="088069A8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2C1E4085" w:rsidP="2C1E4085" w:rsidRDefault="2C1E4085" w14:paraId="2DB5950A" w14:textId="78588145">
      <w:pPr>
        <w:pStyle w:val="paragraph"/>
        <w:spacing w:before="0" w:beforeAutospacing="off" w:after="0" w:afterAutospacing="off"/>
        <w:jc w:val="both"/>
        <w:rPr>
          <w:rStyle w:val="eop"/>
          <w:rFonts w:ascii="Calibri" w:hAnsi="Calibri" w:eastAsia="Meiryo" w:cs="Calibri"/>
          <w:color w:val="000000" w:themeColor="text1" w:themeTint="FF" w:themeShade="FF"/>
          <w:sz w:val="22"/>
          <w:szCs w:val="22"/>
        </w:rPr>
      </w:pPr>
    </w:p>
    <w:p w:rsidR="00FD32FF" w:rsidP="00FD32FF" w:rsidRDefault="00FD32FF" w14:paraId="2857E02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Kontaktní osoba pořadatele DIGIakce (jméno, příjmení, mail, telefon):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4E40264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Spolupracující osoby (organizátor, lektoři, pomocníci):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Sem prosím vypište všechny spolupracovníky akce, včetně sebe, pro které chcete finanční příspěvek. Uveďte jejich celé jméno, telefon a mail a hodinový rozsah jejich práce pro DIGIakci.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0E08EB9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Jirka Novák, 777111111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w:tgtFrame="_blank" w:history="1" r:id="rId10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jirka@zsabeceda.cz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organizátor, naceňujeme jeho odměnu na 1+2 hodiny (á 390 Kč) na DPP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07423D5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Jana Malátná, 777222222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w:tgtFrame="_blank" w:history="1" r:id="rId1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jana@zsabeceda.cz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ICT koordinátorka ze ZŠ Abeceda, naceňujeme její odměnu na 1+2 hodiny (á 390 Kč) na DPP, vystoupí na 30 minut v druhé části akce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1337413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Jitka Opletalová, 777333333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w:tgtFrame="_blank" w:history="1" r:id="rId12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jitka@zsabeceda.cz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ICT koordinátorka ze ZŠ Ohníček, naceňujeme její odměnu na 1+2 hodiny (á 390 Kč) na DPP, vystoupí na 30 minut v druhé části akce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49CEA1D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Host NPI Jan Horáček, NPI ČR, jeho účast dohodnuta telefonicky, odměnu si dohodne uvnitř NPI ČR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1722B4E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Minimální počet účastníků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 6 (minimální počet účastníků je vždy 6, pokud si organizátor nestanoví vyšší hodnotu)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2982E3E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Maximální kapacita akce: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20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1D6EC50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Bude probíhat přihlašování účastníků výhradně JEN v informačních systémech NPI (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NE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).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0576E24E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</w:pPr>
    </w:p>
    <w:p w:rsidR="00FD32FF" w:rsidP="00FD32FF" w:rsidRDefault="00FD32FF" w14:paraId="3D8A6847" w14:textId="3CD481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Plánujete komunikaci na sociálních sítích své školy?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01CF3C7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FACEBOOK ANO/NE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0650794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INSTAGRAM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ANO/NE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584A5C6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Využijete šablonu letáku od NPI?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ANO/NE</w:t>
      </w:r>
      <w:r>
        <w:rPr>
          <w:rStyle w:val="scxw235049930"/>
          <w:rFonts w:ascii="Calibri" w:hAnsi="Calibri" w:eastAsia="Meiryo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pokud ji nevyužijete, je nutné dodržet loga a další parametry (viz manuál PR) a poslat před finalizací do NPI (</w:t>
      </w:r>
      <w:hyperlink w:tgtFrame="_blank" w:history="1" r:id="rId13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nikola.svirak@npi.cz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37C8060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lastRenderedPageBreak/>
        <w:t> </w:t>
      </w:r>
    </w:p>
    <w:p w:rsidR="00FD32FF" w:rsidP="00FD32FF" w:rsidRDefault="00FD32FF" w14:paraId="0F9BCF3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67699CA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FD32FF" w:rsidP="00FD32FF" w:rsidRDefault="00FD32FF" w14:paraId="59AB1EB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FD32FF" w:rsidR="00D475D1" w:rsidP="00FD32FF" w:rsidRDefault="00D475D1" w14:paraId="31819A56" w14:textId="77777777"/>
    <w:sectPr w:rsidRPr="00FD32FF" w:rsidR="00D475D1" w:rsidSect="00F25B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 w:code="9"/>
      <w:pgMar w:top="720" w:right="720" w:bottom="1080" w:left="720" w:header="1077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1650" w:rsidRDefault="00FD1650" w14:paraId="003C5330" w14:textId="77777777">
      <w:pPr>
        <w:spacing w:after="0" w:line="240" w:lineRule="auto"/>
      </w:pPr>
      <w:r>
        <w:separator/>
      </w:r>
    </w:p>
  </w:endnote>
  <w:endnote w:type="continuationSeparator" w:id="0">
    <w:p w:rsidR="00FD1650" w:rsidRDefault="00FD1650" w14:paraId="081742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3E1905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F25BE0" w14:paraId="116950D0" w14:textId="695CF3C6">
    <w:pPr>
      <w:pStyle w:val="Footer"/>
    </w:pPr>
    <w:r w:rsidR="2C1E4085">
      <w:rPr/>
      <w:t xml:space="preserve">                             </w:t>
    </w:r>
    <w:r w:rsidR="2C1E4085">
      <w:drawing>
        <wp:inline wp14:editId="588DF8DA" wp14:anchorId="5E310E90">
          <wp:extent cx="3800475" cy="542925"/>
          <wp:effectExtent l="0" t="0" r="0" b="0"/>
          <wp:docPr id="56400227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6a511f47a884fbf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D475D1" w14:paraId="6C578BF0" w14:textId="7777777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D0CAA" wp14:editId="781BAAE0">
          <wp:simplePos x="0" y="0"/>
          <wp:positionH relativeFrom="margin">
            <wp:align>center</wp:align>
          </wp:positionH>
          <wp:positionV relativeFrom="paragraph">
            <wp:posOffset>-56515</wp:posOffset>
          </wp:positionV>
          <wp:extent cx="3810000" cy="551815"/>
          <wp:effectExtent l="0" t="0" r="0" b="0"/>
          <wp:wrapTight wrapText="bothSides">
            <wp:wrapPolygon edited="0">
              <wp:start x="216" y="746"/>
              <wp:lineTo x="216" y="19388"/>
              <wp:lineTo x="20844" y="19388"/>
              <wp:lineTo x="21384" y="15659"/>
              <wp:lineTo x="19656" y="746"/>
              <wp:lineTo x="216" y="746"/>
            </wp:wrapPolygon>
          </wp:wrapTight>
          <wp:docPr id="15358648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5BE0"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1650" w:rsidRDefault="00FD1650" w14:paraId="41A72BED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D1650" w:rsidRDefault="00FD1650" w14:paraId="35F210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779956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5D0EABC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D475D1" w14:paraId="1CAC5835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7D74F8" wp14:editId="57FD15E0">
          <wp:simplePos x="0" y="0"/>
          <wp:positionH relativeFrom="margin">
            <wp:align>left</wp:align>
          </wp:positionH>
          <wp:positionV relativeFrom="paragraph">
            <wp:posOffset>-459105</wp:posOffset>
          </wp:positionV>
          <wp:extent cx="2479040" cy="561975"/>
          <wp:effectExtent l="0" t="0" r="0" b="0"/>
          <wp:wrapTight wrapText="bothSides">
            <wp:wrapPolygon edited="0">
              <wp:start x="3818" y="4393"/>
              <wp:lineTo x="332" y="7322"/>
              <wp:lineTo x="166" y="16108"/>
              <wp:lineTo x="1992" y="17573"/>
              <wp:lineTo x="1826" y="20502"/>
              <wp:lineTo x="14441" y="20502"/>
              <wp:lineTo x="14607" y="17573"/>
              <wp:lineTo x="21246" y="11715"/>
              <wp:lineTo x="20914" y="7322"/>
              <wp:lineTo x="5975" y="4393"/>
              <wp:lineTo x="3818" y="4393"/>
            </wp:wrapPolygon>
          </wp:wrapTight>
          <wp:docPr id="101462456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E9A"/>
    <w:multiLevelType w:val="multilevel"/>
    <w:tmpl w:val="07360B8A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38774A5"/>
    <w:multiLevelType w:val="multilevel"/>
    <w:tmpl w:val="73F0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F684A0B"/>
    <w:multiLevelType w:val="multilevel"/>
    <w:tmpl w:val="7F54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37053A1"/>
    <w:multiLevelType w:val="multilevel"/>
    <w:tmpl w:val="37F2B180"/>
    <w:styleLink w:val="LFO7"/>
    <w:lvl w:ilvl="0">
      <w:start w:val="1"/>
      <w:numFmt w:val="decimal"/>
      <w:pStyle w:val="ListNumber2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E7C2F38"/>
    <w:multiLevelType w:val="multilevel"/>
    <w:tmpl w:val="6B228F9C"/>
    <w:styleLink w:val="LFO2"/>
    <w:lvl w:ilvl="0">
      <w:numFmt w:val="bullet"/>
      <w:pStyle w:val="ListBullet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20A058F4"/>
    <w:multiLevelType w:val="multilevel"/>
    <w:tmpl w:val="994C9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98F713B"/>
    <w:multiLevelType w:val="multilevel"/>
    <w:tmpl w:val="68F045E0"/>
    <w:styleLink w:val="LFO8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58B97239"/>
    <w:multiLevelType w:val="multilevel"/>
    <w:tmpl w:val="9D54458E"/>
    <w:styleLink w:val="LFO4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5E5663F9"/>
    <w:multiLevelType w:val="multilevel"/>
    <w:tmpl w:val="3BEAFA30"/>
    <w:styleLink w:val="LFO10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63396041"/>
    <w:multiLevelType w:val="multilevel"/>
    <w:tmpl w:val="D4E61376"/>
    <w:styleLink w:val="LFO3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65DA2E44"/>
    <w:multiLevelType w:val="multilevel"/>
    <w:tmpl w:val="2A98869E"/>
    <w:styleLink w:val="LFO5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6EF04EE5"/>
    <w:multiLevelType w:val="multilevel"/>
    <w:tmpl w:val="C8E4740A"/>
    <w:styleLink w:val="LFO6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78663332"/>
    <w:multiLevelType w:val="multilevel"/>
    <w:tmpl w:val="7B8C4EE4"/>
    <w:styleLink w:val="LFO9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6"/>
  </w:num>
  <w:num w:numId="9">
    <w:abstractNumId w:val="12"/>
  </w:num>
  <w:num w:numId="10">
    <w:abstractNumId w:val="8"/>
  </w:num>
  <w:num w:numId="11">
    <w:abstractNumId w:val="2"/>
  </w:num>
  <w:num w:numId="12">
    <w:abstractNumId w:val="1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FF"/>
    <w:rsid w:val="000B7E34"/>
    <w:rsid w:val="001711FF"/>
    <w:rsid w:val="00243F68"/>
    <w:rsid w:val="00345E6F"/>
    <w:rsid w:val="003F5A74"/>
    <w:rsid w:val="00706169"/>
    <w:rsid w:val="007174C9"/>
    <w:rsid w:val="00922AB9"/>
    <w:rsid w:val="00B77F2F"/>
    <w:rsid w:val="00C21081"/>
    <w:rsid w:val="00D475D1"/>
    <w:rsid w:val="00DA4091"/>
    <w:rsid w:val="00DB0CA7"/>
    <w:rsid w:val="00DF5A35"/>
    <w:rsid w:val="00F25BE0"/>
    <w:rsid w:val="00FD1650"/>
    <w:rsid w:val="00FD32FF"/>
    <w:rsid w:val="2C1E4085"/>
    <w:rsid w:val="538C9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51F7"/>
  <w15:docId w15:val="{D78E8722-23F6-40E1-B4E8-C9DFFB53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="Meiryo" w:cs="Times New Roman"/>
        <w:sz w:val="24"/>
        <w:szCs w:val="24"/>
        <w:lang w:val="en-US" w:eastAsia="ja-JP" w:bidi="ar-SA"/>
      </w:rPr>
    </w:rPrDefault>
    <w:pPrDefault>
      <w:pPr>
        <w:autoSpaceDN w:val="0"/>
        <w:spacing w:after="24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 w:line="240" w:lineRule="auto"/>
      <w:outlineLvl w:val="0"/>
    </w:pPr>
    <w:rPr>
      <w:color w:val="365E60"/>
      <w:sz w:val="4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360" w:line="240" w:lineRule="auto"/>
      <w:outlineLvl w:val="1"/>
    </w:pPr>
    <w:rPr>
      <w:color w:val="262626"/>
      <w:sz w:val="32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 w:line="240" w:lineRule="auto"/>
      <w:outlineLvl w:val="2"/>
    </w:pPr>
    <w:rPr>
      <w:color w:val="365E60"/>
      <w:sz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outlineLvl w:val="3"/>
    </w:pPr>
    <w:rPr>
      <w:iCs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365E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243F40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i/>
      <w:iCs/>
      <w:color w:val="243F40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color w:val="272727"/>
      <w:sz w:val="22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i/>
      <w:iCs/>
      <w:color w:val="272727"/>
      <w:sz w:val="2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okTitle">
    <w:name w:val="Book Title"/>
    <w:basedOn w:val="DefaultParagraphFont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rPr>
      <w:b/>
      <w:bCs/>
      <w:caps w:val="0"/>
      <w:smallCaps/>
      <w:color w:val="487F81"/>
      <w:spacing w:val="0"/>
    </w:rPr>
  </w:style>
  <w:style w:type="paragraph" w:styleId="Subtitle">
    <w:name w:val="Subtitle"/>
    <w:basedOn w:val="Normal"/>
    <w:uiPriority w:val="11"/>
    <w:qFormat/>
    <w:pPr>
      <w:pBdr>
        <w:top w:val="single" w:color="365E60" w:sz="8" w:space="6"/>
        <w:bottom w:val="single" w:color="365E60" w:sz="8" w:space="6"/>
      </w:pBdr>
      <w:spacing w:before="240" w:line="240" w:lineRule="auto"/>
      <w:ind w:left="288" w:right="288"/>
      <w:jc w:val="center"/>
    </w:pPr>
    <w:rPr>
      <w:caps/>
      <w:color w:val="365E60"/>
      <w:sz w:val="42"/>
      <w:szCs w:val="22"/>
    </w:rPr>
  </w:style>
  <w:style w:type="paragraph" w:styleId="Title">
    <w:name w:val="Title"/>
    <w:basedOn w:val="Normal"/>
    <w:uiPriority w:val="10"/>
    <w:qFormat/>
    <w:pPr>
      <w:spacing w:before="240" w:line="240" w:lineRule="auto"/>
      <w:jc w:val="center"/>
    </w:pPr>
    <w:rPr>
      <w:caps/>
      <w:color w:val="FFFFFF"/>
      <w:kern w:val="3"/>
      <w:sz w:val="88"/>
      <w:szCs w:val="56"/>
    </w:rPr>
  </w:style>
  <w:style w:type="character" w:styleId="NzevChar" w:customStyle="1">
    <w:name w:val="Název Char"/>
    <w:basedOn w:val="DefaultParagraphFont"/>
    <w:rPr>
      <w:rFonts w:ascii="Century Gothic" w:hAnsi="Century Gothic" w:eastAsia="Meiryo" w:cs="Times New Roman"/>
      <w:caps/>
      <w:color w:val="FFFFFF"/>
      <w:kern w:val="3"/>
      <w:sz w:val="88"/>
      <w:szCs w:val="56"/>
    </w:rPr>
  </w:style>
  <w:style w:type="character" w:styleId="PodnadpisChar" w:customStyle="1">
    <w:name w:val="Podnadpis Char"/>
    <w:basedOn w:val="DefaultParagraphFont"/>
    <w:rPr>
      <w:caps/>
      <w:color w:val="365E60"/>
      <w:sz w:val="42"/>
      <w:szCs w:val="22"/>
    </w:rPr>
  </w:style>
  <w:style w:type="character" w:styleId="Nadpis1Char" w:customStyle="1">
    <w:name w:val="Nadpis 1 Char"/>
    <w:basedOn w:val="DefaultParagraphFont"/>
    <w:rPr>
      <w:rFonts w:ascii="Century Gothic" w:hAnsi="Century Gothic" w:eastAsia="Meiryo" w:cs="Times New Roman"/>
      <w:color w:val="365E60"/>
      <w:sz w:val="48"/>
      <w:szCs w:val="32"/>
    </w:rPr>
  </w:style>
  <w:style w:type="character" w:styleId="PlaceholderText">
    <w:name w:val="Placeholder Text"/>
    <w:basedOn w:val="DefaultParagraphFont"/>
    <w:rPr>
      <w:color w:val="595959"/>
    </w:rPr>
  </w:style>
  <w:style w:type="character" w:styleId="Nadpis2Char" w:customStyle="1">
    <w:name w:val="Nadpis 2 Char"/>
    <w:basedOn w:val="DefaultParagraphFont"/>
    <w:rPr>
      <w:rFonts w:ascii="Century Gothic" w:hAnsi="Century Gothic" w:eastAsia="Meiryo" w:cs="Times New Roman"/>
      <w:color w:val="262626"/>
      <w:sz w:val="32"/>
      <w:szCs w:val="26"/>
    </w:rPr>
  </w:style>
  <w:style w:type="paragraph" w:styleId="Quote">
    <w:name w:val="Quote"/>
    <w:basedOn w:val="Normal"/>
    <w:next w:val="Normal"/>
    <w:pPr>
      <w:spacing w:before="200" w:after="160"/>
    </w:pPr>
    <w:rPr>
      <w:i/>
      <w:iCs/>
      <w:color w:val="404040"/>
    </w:rPr>
  </w:style>
  <w:style w:type="character" w:styleId="CittChar" w:customStyle="1">
    <w:name w:val="Citát Char"/>
    <w:basedOn w:val="DefaultParagraphFont"/>
    <w:rPr>
      <w:i/>
      <w:iCs/>
      <w:color w:val="404040"/>
    </w:rPr>
  </w:style>
  <w:style w:type="paragraph" w:styleId="IntenseQuote">
    <w:name w:val="Intense Quote"/>
    <w:basedOn w:val="Normal"/>
    <w:next w:val="Normal"/>
    <w:pPr>
      <w:pBdr>
        <w:top w:val="single" w:color="487F81" w:sz="4" w:space="10"/>
        <w:bottom w:val="single" w:color="487F81" w:sz="4" w:space="10"/>
      </w:pBdr>
      <w:spacing w:before="360" w:after="360"/>
    </w:pPr>
    <w:rPr>
      <w:i/>
      <w:iCs/>
      <w:color w:val="487F81"/>
    </w:rPr>
  </w:style>
  <w:style w:type="character" w:styleId="VrazncittChar" w:customStyle="1">
    <w:name w:val="Výrazný citát Char"/>
    <w:basedOn w:val="DefaultParagraphFont"/>
    <w:rPr>
      <w:i/>
      <w:iCs/>
      <w:color w:val="487F81"/>
    </w:rPr>
  </w:style>
  <w:style w:type="character" w:styleId="Nadpis3Char" w:customStyle="1">
    <w:name w:val="Nadpis 3 Char"/>
    <w:basedOn w:val="DefaultParagraphFont"/>
    <w:rPr>
      <w:rFonts w:ascii="Century Gothic" w:hAnsi="Century Gothic" w:eastAsia="Meiryo" w:cs="Times New Roman"/>
      <w:color w:val="365E60"/>
      <w:sz w:val="28"/>
    </w:rPr>
  </w:style>
  <w:style w:type="character" w:styleId="Nadpis4Char" w:customStyle="1">
    <w:name w:val="Nadpis 4 Char"/>
    <w:basedOn w:val="DefaultParagraphFont"/>
    <w:rPr>
      <w:rFonts w:ascii="Century Gothic" w:hAnsi="Century Gothic" w:eastAsia="Meiryo" w:cs="Times New Roman"/>
      <w:iCs/>
      <w:sz w:val="28"/>
    </w:rPr>
  </w:style>
  <w:style w:type="character" w:styleId="Nadpis5Char" w:customStyle="1">
    <w:name w:val="Nadpis 5 Char"/>
    <w:basedOn w:val="DefaultParagraphFont"/>
    <w:rPr>
      <w:rFonts w:ascii="Century Gothic" w:hAnsi="Century Gothic" w:eastAsia="Meiryo" w:cs="Times New Roman"/>
      <w:color w:val="365E60"/>
    </w:rPr>
  </w:style>
  <w:style w:type="paragraph" w:styleId="Footer">
    <w:name w:val="footer"/>
    <w:basedOn w:val="Normal"/>
    <w:pPr>
      <w:spacing w:after="0" w:line="240" w:lineRule="auto"/>
    </w:pPr>
  </w:style>
  <w:style w:type="character" w:styleId="ZpatChar" w:customStyle="1">
    <w:name w:val="Zápatí Char"/>
    <w:basedOn w:val="DefaultParagraphFont"/>
  </w:style>
  <w:style w:type="paragraph" w:styleId="Header">
    <w:name w:val="header"/>
    <w:basedOn w:val="Normal"/>
    <w:pPr>
      <w:spacing w:after="0" w:line="240" w:lineRule="auto"/>
    </w:pPr>
  </w:style>
  <w:style w:type="character" w:styleId="ZhlavChar" w:customStyle="1">
    <w:name w:val="Záhlaví Char"/>
    <w:basedOn w:val="DefaultParagraphFont"/>
  </w:style>
  <w:style w:type="paragraph" w:styleId="ContactInfo" w:customStyle="1">
    <w:name w:val="Contact Info"/>
    <w:basedOn w:val="Normal"/>
    <w:next w:val="Normal"/>
    <w:pPr>
      <w:spacing w:before="360" w:after="0" w:line="240" w:lineRule="auto"/>
    </w:pPr>
    <w:rPr>
      <w:sz w:val="32"/>
    </w:rPr>
  </w:style>
  <w:style w:type="paragraph" w:styleId="Phone" w:customStyle="1">
    <w:name w:val="Phone"/>
    <w:basedOn w:val="Normal"/>
    <w:next w:val="Normal"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TextbublinyChar" w:customStyle="1">
    <w:name w:val="Text bubliny Char"/>
    <w:basedOn w:val="DefaultParagraphFont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pPr>
      <w:pBdr>
        <w:top w:val="single" w:color="487F81" w:sz="2" w:space="10"/>
        <w:left w:val="single" w:color="487F81" w:sz="2" w:space="10"/>
        <w:bottom w:val="single" w:color="487F81" w:sz="2" w:space="10"/>
        <w:right w:val="single" w:color="487F81" w:sz="2" w:space="10"/>
      </w:pBdr>
      <w:ind w:left="1152" w:right="1152"/>
    </w:pPr>
    <w:rPr>
      <w:i/>
      <w:iCs/>
      <w:color w:val="487F81"/>
    </w:rPr>
  </w:style>
  <w:style w:type="paragraph" w:styleId="BodyText">
    <w:name w:val="Body Text"/>
    <w:basedOn w:val="Normal"/>
    <w:pPr>
      <w:spacing w:after="120"/>
    </w:pPr>
  </w:style>
  <w:style w:type="character" w:styleId="ZkladntextChar" w:customStyle="1">
    <w:name w:val="Základní text Cha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character" w:styleId="Zkladntext2Char" w:customStyle="1">
    <w:name w:val="Základní text 2 Char"/>
    <w:basedOn w:val="DefaultParagraphFont"/>
  </w:style>
  <w:style w:type="paragraph" w:styleId="BodyText3">
    <w:name w:val="Body Text 3"/>
    <w:basedOn w:val="Normal"/>
    <w:pPr>
      <w:spacing w:after="120"/>
    </w:pPr>
    <w:rPr>
      <w:sz w:val="22"/>
      <w:szCs w:val="16"/>
    </w:rPr>
  </w:style>
  <w:style w:type="character" w:styleId="Zkladntext3Char" w:customStyle="1">
    <w:name w:val="Základní text 3 Char"/>
    <w:basedOn w:val="DefaultParagraphFont"/>
    <w:rPr>
      <w:sz w:val="22"/>
      <w:szCs w:val="16"/>
    </w:rPr>
  </w:style>
  <w:style w:type="paragraph" w:styleId="BodyTextFirstIndent">
    <w:name w:val="Body Text First Indent"/>
    <w:basedOn w:val="BodyText"/>
    <w:pPr>
      <w:spacing w:after="240"/>
      <w:ind w:firstLine="360"/>
    </w:pPr>
  </w:style>
  <w:style w:type="character" w:styleId="Zkladntext-prvnodsazenChar" w:customStyle="1">
    <w:name w:val="Základní text - první odsazený Char"/>
    <w:basedOn w:val="ZkladntextChar"/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ZkladntextodsazenChar" w:customStyle="1">
    <w:name w:val="Základní text odsazený Char"/>
    <w:basedOn w:val="DefaultParagraphFont"/>
  </w:style>
  <w:style w:type="paragraph" w:styleId="BodyTextFirstIndent2">
    <w:name w:val="Body Text First Indent 2"/>
    <w:basedOn w:val="BodyTextIndent"/>
    <w:pPr>
      <w:spacing w:after="240"/>
      <w:ind w:firstLine="360"/>
    </w:pPr>
  </w:style>
  <w:style w:type="character" w:styleId="Zkladntext-prvnodsazen2Char" w:customStyle="1">
    <w:name w:val="Základní text - první odsazený 2 Char"/>
    <w:basedOn w:val="ZkladntextodsazenChar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Zkladntextodsazen2Char" w:customStyle="1">
    <w:name w:val="Základní text odsazený 2 Char"/>
    <w:basedOn w:val="DefaultParagraphFont"/>
  </w:style>
  <w:style w:type="paragraph" w:styleId="BodyTextIndent3">
    <w:name w:val="Body Text Indent 3"/>
    <w:basedOn w:val="Normal"/>
    <w:pPr>
      <w:spacing w:after="120"/>
      <w:ind w:left="360"/>
    </w:pPr>
    <w:rPr>
      <w:sz w:val="22"/>
      <w:szCs w:val="16"/>
    </w:rPr>
  </w:style>
  <w:style w:type="character" w:styleId="Zkladntextodsazen3Char" w:customStyle="1">
    <w:name w:val="Základní text odsazený 3 Char"/>
    <w:basedOn w:val="DefaultParagraphFont"/>
    <w:rPr>
      <w:sz w:val="22"/>
      <w:szCs w:val="16"/>
    </w:rPr>
  </w:style>
  <w:style w:type="paragraph" w:styleId="Caption">
    <w:name w:val="caption"/>
    <w:basedOn w:val="Normal"/>
    <w:next w:val="Normal"/>
    <w:pPr>
      <w:spacing w:after="200" w:line="240" w:lineRule="auto"/>
    </w:pPr>
    <w:rPr>
      <w:i/>
      <w:iCs/>
      <w:color w:val="315953"/>
      <w:sz w:val="22"/>
      <w:szCs w:val="18"/>
    </w:rPr>
  </w:style>
  <w:style w:type="paragraph" w:styleId="Closing">
    <w:name w:val="Closing"/>
    <w:basedOn w:val="Normal"/>
    <w:pPr>
      <w:spacing w:after="0" w:line="240" w:lineRule="auto"/>
      <w:ind w:left="4320"/>
    </w:pPr>
  </w:style>
  <w:style w:type="character" w:styleId="ZvrChar" w:customStyle="1">
    <w:name w:val="Závěr Char"/>
    <w:basedOn w:val="DefaultParagraphFont"/>
  </w:style>
  <w:style w:type="character" w:styleId="CommentReference">
    <w:name w:val="annotation reference"/>
    <w:basedOn w:val="DefaultParagraphFont"/>
    <w:rPr>
      <w:sz w:val="22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2"/>
      <w:szCs w:val="20"/>
    </w:rPr>
  </w:style>
  <w:style w:type="character" w:styleId="TextkomenteChar" w:customStyle="1">
    <w:name w:val="Text komentáře Char"/>
    <w:basedOn w:val="DefaultParagraphFont"/>
    <w:rPr>
      <w:sz w:val="22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PedmtkomenteChar" w:customStyle="1">
    <w:name w:val="Předmět komentáře Char"/>
    <w:basedOn w:val="TextkomenteChar"/>
    <w:rPr>
      <w:b/>
      <w:bCs/>
      <w:sz w:val="22"/>
      <w:szCs w:val="20"/>
    </w:rPr>
  </w:style>
  <w:style w:type="paragraph" w:styleId="Date">
    <w:name w:val="Date"/>
    <w:basedOn w:val="Normal"/>
    <w:next w:val="Normal"/>
  </w:style>
  <w:style w:type="character" w:styleId="DatumChar" w:customStyle="1">
    <w:name w:val="Datum Char"/>
    <w:basedOn w:val="DefaultParagraphFont"/>
  </w:style>
  <w:style w:type="paragraph" w:styleId="DocumentMap">
    <w:name w:val="Document Map"/>
    <w:basedOn w:val="Normal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RozloendokumentuChar" w:customStyle="1">
    <w:name w:val="Rozložení dokumentu Char"/>
    <w:basedOn w:val="DefaultParagraphFont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pPr>
      <w:spacing w:after="0" w:line="240" w:lineRule="auto"/>
    </w:pPr>
  </w:style>
  <w:style w:type="character" w:styleId="Podpise-mailuChar" w:customStyle="1">
    <w:name w:val="Podpis e-mailu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EndnoteText">
    <w:name w:val="endnote text"/>
    <w:basedOn w:val="Normal"/>
    <w:pPr>
      <w:spacing w:after="0" w:line="240" w:lineRule="auto"/>
    </w:pPr>
    <w:rPr>
      <w:sz w:val="22"/>
      <w:szCs w:val="20"/>
    </w:rPr>
  </w:style>
  <w:style w:type="character" w:styleId="TextvysvtlivekChar" w:customStyle="1">
    <w:name w:val="Text vysvětlivek Char"/>
    <w:basedOn w:val="DefaultParagraphFont"/>
    <w:rPr>
      <w:sz w:val="22"/>
      <w:szCs w:val="20"/>
    </w:rPr>
  </w:style>
  <w:style w:type="paragraph" w:styleId="EnvelopeAddress">
    <w:name w:val="envelope address"/>
    <w:basedOn w:val="Normal"/>
    <w:pPr>
      <w:spacing w:after="0" w:line="240" w:lineRule="auto"/>
      <w:ind w:left="2880"/>
    </w:pPr>
  </w:style>
  <w:style w:type="paragraph" w:styleId="EnvelopeReturn">
    <w:name w:val="envelope return"/>
    <w:basedOn w:val="Normal"/>
    <w:pPr>
      <w:spacing w:after="0" w:line="240" w:lineRule="auto"/>
    </w:pPr>
    <w:rPr>
      <w:sz w:val="22"/>
      <w:szCs w:val="20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sz w:val="22"/>
      <w:szCs w:val="20"/>
    </w:rPr>
  </w:style>
  <w:style w:type="character" w:styleId="TextpoznpodarouChar" w:customStyle="1">
    <w:name w:val="Text pozn. pod čarou Char"/>
    <w:basedOn w:val="DefaultParagraphFont"/>
    <w:rPr>
      <w:sz w:val="22"/>
      <w:szCs w:val="20"/>
    </w:rPr>
  </w:style>
  <w:style w:type="character" w:styleId="Nadpis6Char" w:customStyle="1">
    <w:name w:val="Nadpis 6 Char"/>
    <w:basedOn w:val="DefaultParagraphFont"/>
    <w:rPr>
      <w:rFonts w:ascii="Century Gothic" w:hAnsi="Century Gothic" w:eastAsia="Meiryo" w:cs="Times New Roman"/>
      <w:color w:val="243F40"/>
    </w:rPr>
  </w:style>
  <w:style w:type="character" w:styleId="Nadpis7Char" w:customStyle="1">
    <w:name w:val="Nadpis 7 Char"/>
    <w:basedOn w:val="DefaultParagraphFont"/>
    <w:rPr>
      <w:rFonts w:ascii="Century Gothic" w:hAnsi="Century Gothic" w:eastAsia="Meiryo" w:cs="Times New Roman"/>
      <w:i/>
      <w:iCs/>
      <w:color w:val="243F40"/>
    </w:rPr>
  </w:style>
  <w:style w:type="character" w:styleId="Nadpis8Char" w:customStyle="1">
    <w:name w:val="Nadpis 8 Char"/>
    <w:basedOn w:val="DefaultParagraphFont"/>
    <w:rPr>
      <w:rFonts w:ascii="Century Gothic" w:hAnsi="Century Gothic" w:eastAsia="Meiryo" w:cs="Times New Roman"/>
      <w:color w:val="272727"/>
      <w:sz w:val="22"/>
      <w:szCs w:val="21"/>
    </w:rPr>
  </w:style>
  <w:style w:type="character" w:styleId="Nadpis9Char" w:customStyle="1">
    <w:name w:val="Nadpis 9 Char"/>
    <w:basedOn w:val="DefaultParagraphFont"/>
    <w:rPr>
      <w:rFonts w:ascii="Century Gothic" w:hAnsi="Century Gothic" w:eastAsia="Meiryo" w:cs="Times New Roman"/>
      <w:i/>
      <w:iCs/>
      <w:color w:val="272727"/>
      <w:sz w:val="22"/>
      <w:szCs w:val="21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after="0" w:line="240" w:lineRule="auto"/>
    </w:pPr>
    <w:rPr>
      <w:i/>
      <w:iCs/>
    </w:rPr>
  </w:style>
  <w:style w:type="character" w:styleId="AdresaHTMLChar" w:customStyle="1">
    <w:name w:val="Adresa HTML Char"/>
    <w:basedOn w:val="DefaultParagraphFont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nsolas" w:hAnsi="Consolas"/>
      <w:sz w:val="22"/>
      <w:szCs w:val="20"/>
    </w:rPr>
  </w:style>
  <w:style w:type="character" w:styleId="FormtovanvHTMLChar" w:customStyle="1">
    <w:name w:val="Formátovaný v HTML Char"/>
    <w:basedOn w:val="DefaultParagraphFont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rPr>
      <w:b/>
      <w:bCs/>
    </w:rPr>
  </w:style>
  <w:style w:type="character" w:styleId="IntenseEmphasis">
    <w:name w:val="Intense Emphasis"/>
    <w:basedOn w:val="DefaultParagraphFont"/>
    <w:rPr>
      <w:i/>
      <w:iCs/>
      <w:color w:val="487F81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ListParagraph">
    <w:name w:val="List Paragraph"/>
    <w:basedOn w:val="Normal"/>
    <w:pPr>
      <w:ind w:left="720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/>
    </w:pPr>
    <w:rPr>
      <w:rFonts w:ascii="Consolas" w:hAnsi="Consolas"/>
      <w:sz w:val="22"/>
      <w:szCs w:val="20"/>
    </w:rPr>
  </w:style>
  <w:style w:type="character" w:styleId="TextmakraChar" w:customStyle="1">
    <w:name w:val="Text makra Char"/>
    <w:basedOn w:val="DefaultParagraphFont"/>
    <w:rPr>
      <w:rFonts w:ascii="Consolas" w:hAnsi="Consolas"/>
      <w:sz w:val="22"/>
      <w:szCs w:val="20"/>
    </w:rPr>
  </w:style>
  <w:style w:type="paragraph" w:styleId="MessageHeader">
    <w:name w:val="Message Header"/>
    <w:basedOn w:val="Normal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pacing w:after="0" w:line="240" w:lineRule="auto"/>
      <w:ind w:left="1080" w:hanging="1080"/>
    </w:pPr>
  </w:style>
  <w:style w:type="character" w:styleId="ZhlavzprvyChar" w:customStyle="1">
    <w:name w:val="Záhlaví zprávy Char"/>
    <w:basedOn w:val="DefaultParagraphFont"/>
    <w:rPr>
      <w:rFonts w:ascii="Century Gothic" w:hAnsi="Century Gothic" w:eastAsia="Meiryo" w:cs="Times New Roman"/>
      <w:shd w:val="clear" w:color="auto" w:fill="auto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pPr>
      <w:spacing w:after="0" w:line="240" w:lineRule="auto"/>
    </w:pPr>
  </w:style>
  <w:style w:type="character" w:styleId="NadpispoznmkyChar" w:customStyle="1">
    <w:name w:val="Nadpis poznámky Char"/>
    <w:basedOn w:val="DefaultParagraphFont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spacing w:after="0" w:line="240" w:lineRule="auto"/>
    </w:pPr>
    <w:rPr>
      <w:rFonts w:ascii="Consolas" w:hAnsi="Consolas"/>
      <w:sz w:val="22"/>
      <w:szCs w:val="21"/>
    </w:rPr>
  </w:style>
  <w:style w:type="character" w:styleId="ProsttextChar" w:customStyle="1">
    <w:name w:val="Prostý text Char"/>
    <w:basedOn w:val="DefaultParagraphFont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</w:style>
  <w:style w:type="character" w:styleId="OslovenChar" w:customStyle="1">
    <w:name w:val="Oslovení Char"/>
    <w:basedOn w:val="DefaultParagraphFont"/>
  </w:style>
  <w:style w:type="paragraph" w:styleId="Signature">
    <w:name w:val="Signature"/>
    <w:basedOn w:val="Normal"/>
    <w:pPr>
      <w:spacing w:after="0" w:line="240" w:lineRule="auto"/>
      <w:ind w:left="4320"/>
    </w:pPr>
  </w:style>
  <w:style w:type="character" w:styleId="PodpisChar" w:customStyle="1">
    <w:name w:val="Podpis Char"/>
    <w:basedOn w:val="DefaultParagraphFont"/>
  </w:style>
  <w:style w:type="character" w:styleId="Strong">
    <w:name w:val="Strong"/>
    <w:basedOn w:val="DefaultParagraphFont"/>
    <w:rPr>
      <w:b/>
      <w:bCs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SubtleReference">
    <w:name w:val="Subtle Reference"/>
    <w:basedOn w:val="DefaultParagraphFont"/>
    <w:rPr>
      <w:smallCaps/>
      <w:color w:val="5A5A5A"/>
    </w:rPr>
  </w:style>
  <w:style w:type="paragraph" w:styleId="TableofAuthorities">
    <w:name w:val="table of authorities"/>
    <w:basedOn w:val="Normal"/>
    <w:next w:val="Normal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pPr>
      <w:spacing w:after="0"/>
    </w:pPr>
  </w:style>
  <w:style w:type="paragraph" w:styleId="TOAHeading">
    <w:name w:val="toa heading"/>
    <w:basedOn w:val="Normal"/>
    <w:next w:val="Normal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40"/>
    </w:pPr>
  </w:style>
  <w:style w:type="paragraph" w:styleId="TOC3">
    <w:name w:val="toc 3"/>
    <w:basedOn w:val="Normal"/>
    <w:next w:val="Normal"/>
    <w:autoRedefine/>
    <w:pPr>
      <w:spacing w:after="100"/>
      <w:ind w:left="480"/>
    </w:pPr>
  </w:style>
  <w:style w:type="paragraph" w:styleId="TOC4">
    <w:name w:val="toc 4"/>
    <w:basedOn w:val="Normal"/>
    <w:next w:val="Normal"/>
    <w:autoRedefine/>
    <w:pPr>
      <w:spacing w:after="100"/>
      <w:ind w:left="720"/>
    </w:pPr>
  </w:style>
  <w:style w:type="paragraph" w:styleId="TOC5">
    <w:name w:val="toc 5"/>
    <w:basedOn w:val="Normal"/>
    <w:next w:val="Normal"/>
    <w:autoRedefine/>
    <w:pPr>
      <w:spacing w:after="100"/>
      <w:ind w:left="960"/>
    </w:pPr>
  </w:style>
  <w:style w:type="paragraph" w:styleId="TOC6">
    <w:name w:val="toc 6"/>
    <w:basedOn w:val="Normal"/>
    <w:next w:val="Normal"/>
    <w:autoRedefine/>
    <w:pPr>
      <w:spacing w:after="100"/>
      <w:ind w:left="1200"/>
    </w:pPr>
  </w:style>
  <w:style w:type="paragraph" w:styleId="TOC7">
    <w:name w:val="toc 7"/>
    <w:basedOn w:val="Normal"/>
    <w:next w:val="Normal"/>
    <w:autoRedefine/>
    <w:pPr>
      <w:spacing w:after="100"/>
      <w:ind w:left="1440"/>
    </w:pPr>
  </w:style>
  <w:style w:type="paragraph" w:styleId="TOC8">
    <w:name w:val="toc 8"/>
    <w:basedOn w:val="Normal"/>
    <w:next w:val="Normal"/>
    <w:autoRedefine/>
    <w:pPr>
      <w:spacing w:after="100"/>
      <w:ind w:left="1680"/>
    </w:pPr>
  </w:style>
  <w:style w:type="paragraph" w:styleId="TOC9">
    <w:name w:val="toc 9"/>
    <w:basedOn w:val="Normal"/>
    <w:next w:val="Normal"/>
    <w:autoRedefine/>
    <w:pPr>
      <w:spacing w:after="100"/>
      <w:ind w:left="1920"/>
    </w:pPr>
  </w:style>
  <w:style w:type="paragraph" w:styleId="Photo" w:customStyle="1">
    <w:name w:val="Photo"/>
    <w:basedOn w:val="Normal"/>
    <w:pPr>
      <w:spacing w:before="120" w:after="480"/>
    </w:pPr>
  </w:style>
  <w:style w:type="numbering" w:styleId="LFO1" w:customStyle="1">
    <w:name w:val="LFO1"/>
    <w:basedOn w:val="NoList"/>
    <w:pPr>
      <w:numPr>
        <w:numId w:val="1"/>
      </w:numPr>
    </w:pPr>
  </w:style>
  <w:style w:type="numbering" w:styleId="LFO2" w:customStyle="1">
    <w:name w:val="LFO2"/>
    <w:basedOn w:val="NoList"/>
    <w:pPr>
      <w:numPr>
        <w:numId w:val="2"/>
      </w:numPr>
    </w:pPr>
  </w:style>
  <w:style w:type="numbering" w:styleId="LFO3" w:customStyle="1">
    <w:name w:val="LFO3"/>
    <w:basedOn w:val="NoList"/>
    <w:pPr>
      <w:numPr>
        <w:numId w:val="3"/>
      </w:numPr>
    </w:pPr>
  </w:style>
  <w:style w:type="numbering" w:styleId="LFO4" w:customStyle="1">
    <w:name w:val="LFO4"/>
    <w:basedOn w:val="NoList"/>
    <w:pPr>
      <w:numPr>
        <w:numId w:val="4"/>
      </w:numPr>
    </w:pPr>
  </w:style>
  <w:style w:type="numbering" w:styleId="LFO5" w:customStyle="1">
    <w:name w:val="LFO5"/>
    <w:basedOn w:val="NoList"/>
    <w:pPr>
      <w:numPr>
        <w:numId w:val="5"/>
      </w:numPr>
    </w:pPr>
  </w:style>
  <w:style w:type="numbering" w:styleId="LFO6" w:customStyle="1">
    <w:name w:val="LFO6"/>
    <w:basedOn w:val="NoList"/>
    <w:pPr>
      <w:numPr>
        <w:numId w:val="6"/>
      </w:numPr>
    </w:pPr>
  </w:style>
  <w:style w:type="numbering" w:styleId="LFO7" w:customStyle="1">
    <w:name w:val="LFO7"/>
    <w:basedOn w:val="NoList"/>
    <w:pPr>
      <w:numPr>
        <w:numId w:val="7"/>
      </w:numPr>
    </w:pPr>
  </w:style>
  <w:style w:type="numbering" w:styleId="LFO8" w:customStyle="1">
    <w:name w:val="LFO8"/>
    <w:basedOn w:val="NoList"/>
    <w:pPr>
      <w:numPr>
        <w:numId w:val="8"/>
      </w:numPr>
    </w:pPr>
  </w:style>
  <w:style w:type="numbering" w:styleId="LFO9" w:customStyle="1">
    <w:name w:val="LFO9"/>
    <w:basedOn w:val="NoList"/>
    <w:pPr>
      <w:numPr>
        <w:numId w:val="9"/>
      </w:numPr>
    </w:pPr>
  </w:style>
  <w:style w:type="numbering" w:styleId="LFO10" w:customStyle="1">
    <w:name w:val="LFO10"/>
    <w:basedOn w:val="NoList"/>
    <w:pPr>
      <w:numPr>
        <w:numId w:val="10"/>
      </w:numPr>
    </w:pPr>
  </w:style>
  <w:style w:type="paragraph" w:styleId="paragraph" w:customStyle="1">
    <w:name w:val="paragraph"/>
    <w:basedOn w:val="Normal"/>
    <w:rsid w:val="00DA409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lang w:val="cs-CZ" w:eastAsia="cs-CZ"/>
    </w:rPr>
  </w:style>
  <w:style w:type="character" w:styleId="normaltextrun" w:customStyle="1">
    <w:name w:val="normaltextrun"/>
    <w:basedOn w:val="DefaultParagraphFont"/>
    <w:rsid w:val="00DA4091"/>
  </w:style>
  <w:style w:type="character" w:styleId="eop" w:customStyle="1">
    <w:name w:val="eop"/>
    <w:basedOn w:val="DefaultParagraphFont"/>
    <w:rsid w:val="00DA4091"/>
  </w:style>
  <w:style w:type="character" w:styleId="tabchar" w:customStyle="1">
    <w:name w:val="tabchar"/>
    <w:basedOn w:val="DefaultParagraphFont"/>
    <w:rsid w:val="00DA4091"/>
  </w:style>
  <w:style w:type="character" w:styleId="scxw87364670" w:customStyle="1">
    <w:name w:val="scxw87364670"/>
    <w:basedOn w:val="DefaultParagraphFont"/>
    <w:rsid w:val="00DA4091"/>
  </w:style>
  <w:style w:type="character" w:styleId="scxw18048519" w:customStyle="1">
    <w:name w:val="scxw18048519"/>
    <w:basedOn w:val="DefaultParagraphFont"/>
    <w:rsid w:val="000B7E34"/>
  </w:style>
  <w:style w:type="character" w:styleId="scxw250264468" w:customStyle="1">
    <w:name w:val="scxw250264468"/>
    <w:basedOn w:val="DefaultParagraphFont"/>
    <w:rsid w:val="00922AB9"/>
  </w:style>
  <w:style w:type="character" w:styleId="scxw190929946" w:customStyle="1">
    <w:name w:val="scxw190929946"/>
    <w:basedOn w:val="DefaultParagraphFont"/>
    <w:rsid w:val="00706169"/>
  </w:style>
  <w:style w:type="character" w:styleId="scxw161740365" w:customStyle="1">
    <w:name w:val="scxw161740365"/>
    <w:basedOn w:val="DefaultParagraphFont"/>
    <w:rsid w:val="00DF5A35"/>
  </w:style>
  <w:style w:type="character" w:styleId="scxw72175366" w:customStyle="1">
    <w:name w:val="scxw72175366"/>
    <w:basedOn w:val="DefaultParagraphFont"/>
    <w:rsid w:val="00243F68"/>
  </w:style>
  <w:style w:type="character" w:styleId="scxw229504438" w:customStyle="1">
    <w:name w:val="scxw229504438"/>
    <w:basedOn w:val="DefaultParagraphFont"/>
    <w:rsid w:val="00345E6F"/>
  </w:style>
  <w:style w:type="character" w:styleId="scxw1301823" w:customStyle="1">
    <w:name w:val="scxw1301823"/>
    <w:basedOn w:val="DefaultParagraphFont"/>
    <w:rsid w:val="00DB0CA7"/>
  </w:style>
  <w:style w:type="character" w:styleId="scxw121221920" w:customStyle="1">
    <w:name w:val="scxw121221920"/>
    <w:basedOn w:val="DefaultParagraphFont"/>
    <w:rsid w:val="003F5A74"/>
  </w:style>
  <w:style w:type="character" w:styleId="scxw180206941" w:customStyle="1">
    <w:name w:val="scxw180206941"/>
    <w:basedOn w:val="DefaultParagraphFont"/>
    <w:rsid w:val="007174C9"/>
  </w:style>
  <w:style w:type="character" w:styleId="scxw235049930" w:customStyle="1">
    <w:name w:val="scxw235049930"/>
    <w:basedOn w:val="DefaultParagraphFont"/>
    <w:rsid w:val="00FD3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vize.edu.cz/" TargetMode="External" Id="rId8" /><Relationship Type="http://schemas.openxmlformats.org/officeDocument/2006/relationships/hyperlink" Target="mailto:nikola.svirak@npi.cz" TargetMode="External" Id="rId13" /><Relationship Type="http://schemas.openxmlformats.org/officeDocument/2006/relationships/header" Target="header3.xm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http://www.zsabeceda.cz/" TargetMode="External" Id="rId7" /><Relationship Type="http://schemas.openxmlformats.org/officeDocument/2006/relationships/hyperlink" Target="mailto:jitka@zsabeceda.cz" TargetMode="External" Id="rId12" /><Relationship Type="http://schemas.openxmlformats.org/officeDocument/2006/relationships/footer" Target="footer2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jana@zsabeceda.cz" TargetMode="External" Id="rId11" /><Relationship Type="http://schemas.openxmlformats.org/officeDocument/2006/relationships/footnotes" Target="footnotes.xml" Id="rId5" /><Relationship Type="http://schemas.openxmlformats.org/officeDocument/2006/relationships/header" Target="header2.xml" Id="rId15" /><Relationship Type="http://schemas.openxmlformats.org/officeDocument/2006/relationships/hyperlink" Target="mailto:jirka@zsabeceda.cz" TargetMode="External" Id="rId10" /><Relationship Type="http://schemas.openxmlformats.org/officeDocument/2006/relationships/footer" Target="footer3.xml" Id="rId19" /><Relationship Type="http://schemas.openxmlformats.org/officeDocument/2006/relationships/webSettings" Target="webSettings.xml" Id="rId4" /><Relationship Type="http://schemas.openxmlformats.org/officeDocument/2006/relationships/hyperlink" Target="https://revize.edu.cz/inspirujte-kolegy" TargetMode="External" Id="rId9" /><Relationship Type="http://schemas.openxmlformats.org/officeDocument/2006/relationships/header" Target="header1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png" Id="R56a511f47a884fbf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kydalova\Downloads\WORD_sablona_final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WORD_sablona_final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Nikola Vykydalová</dc:creator>
  <dc:description/>
  <lastModifiedBy>Svirak Nikola</lastModifiedBy>
  <revision>3</revision>
  <lastPrinted>2024-08-06T09:04:00.0000000Z</lastPrinted>
  <dcterms:created xsi:type="dcterms:W3CDTF">2024-08-12T09:20:00.0000000Z</dcterms:created>
  <dcterms:modified xsi:type="dcterms:W3CDTF">2024-08-12T09:45:23.7956433Z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