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F5A74" w:rsidR="003F5A74" w:rsidP="003F5A74" w:rsidRDefault="003F5A74" w14:paraId="24B8FAC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color w:val="2F5496"/>
          <w:sz w:val="32"/>
          <w:szCs w:val="32"/>
        </w:rPr>
      </w:pPr>
      <w:r w:rsidRPr="003F5A74"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  <w:t>Název</w:t>
      </w:r>
      <w:r w:rsidRPr="003F5A74">
        <w:rPr>
          <w:rStyle w:val="eop"/>
          <w:rFonts w:ascii="Calibri" w:hAnsi="Calibri" w:eastAsia="Meiryo" w:cs="Calibri"/>
          <w:color w:val="2F5496"/>
          <w:sz w:val="32"/>
          <w:szCs w:val="32"/>
        </w:rPr>
        <w:t> </w:t>
      </w:r>
    </w:p>
    <w:p w:rsidRPr="003F5A74" w:rsidR="003F5A74" w:rsidP="003F5A74" w:rsidRDefault="003F5A74" w14:paraId="6779DAAB" w14:textId="772F153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color w:val="2F5496"/>
          <w:sz w:val="32"/>
          <w:szCs w:val="32"/>
        </w:rPr>
      </w:pPr>
      <w:r w:rsidRPr="003F5A74">
        <w:rPr>
          <w:rStyle w:val="normaltextrun"/>
          <w:rFonts w:ascii="Calibri" w:hAnsi="Calibri" w:cs="Calibri"/>
          <w:color w:val="2F5496"/>
          <w:sz w:val="32"/>
          <w:szCs w:val="32"/>
          <w:u w:val="single"/>
        </w:rPr>
        <w:t xml:space="preserve">DIGIakce: </w:t>
      </w:r>
      <w:r w:rsidRPr="003F5A74">
        <w:rPr>
          <w:rStyle w:val="normaltextrun"/>
          <w:rFonts w:ascii="Calibri" w:hAnsi="Calibri" w:cs="Calibri"/>
          <w:color w:val="2F5496"/>
          <w:sz w:val="32"/>
          <w:szCs w:val="32"/>
          <w:u w:val="single"/>
          <w:shd w:val="clear" w:color="auto" w:fill="FFFF00"/>
        </w:rPr>
        <w:t xml:space="preserve">Digitální technologie napříč </w:t>
      </w:r>
      <w:r w:rsidRPr="003F5A74">
        <w:rPr>
          <w:rStyle w:val="normaltextrun"/>
          <w:rFonts w:ascii="Calibri" w:hAnsi="Calibri" w:cs="Calibri"/>
          <w:color w:val="2F5496"/>
          <w:sz w:val="32"/>
          <w:szCs w:val="32"/>
          <w:u w:val="single"/>
          <w:shd w:val="clear" w:color="auto" w:fill="FFFF00"/>
        </w:rPr>
        <w:t>předměty – od</w:t>
      </w:r>
      <w:r w:rsidRPr="003F5A74">
        <w:rPr>
          <w:rStyle w:val="normaltextrun"/>
          <w:rFonts w:ascii="Calibri" w:hAnsi="Calibri" w:cs="Calibri"/>
          <w:color w:val="2F5496"/>
          <w:sz w:val="32"/>
          <w:szCs w:val="32"/>
          <w:u w:val="single"/>
          <w:shd w:val="clear" w:color="auto" w:fill="FFFF00"/>
        </w:rPr>
        <w:t xml:space="preserve"> zeměpisu, přes informatiku až k prvnímu stupni ZŠ</w:t>
      </w:r>
      <w:r w:rsidRPr="003F5A74">
        <w:rPr>
          <w:rStyle w:val="eop"/>
          <w:rFonts w:ascii="Calibri" w:hAnsi="Calibri" w:eastAsia="Meiryo" w:cs="Calibri"/>
          <w:color w:val="2F5496"/>
          <w:sz w:val="32"/>
          <w:szCs w:val="32"/>
        </w:rPr>
        <w:t> </w:t>
      </w:r>
    </w:p>
    <w:p w:rsidRPr="003F5A74" w:rsidR="003F5A74" w:rsidP="003F5A74" w:rsidRDefault="003F5A74" w14:paraId="48C6B04E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0966868B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Termín (datum) a čas (od-do):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29. února 15:00 až 17:30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3D442CAE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Forma akce (ponechte jen to, co pro vás platí):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hybridní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7B72F329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03E777F1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Očekávaná adresa, místnost a kraj konání akce:</w:t>
      </w:r>
      <w:r w:rsidRPr="003F5A74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ZŠ Abeceda, Horní náměstí 3, Milé místo v ČR, 38 111 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61F0F865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74761C18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Obsah programu: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7220CA03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První část naší DIGIakce Vám představí svůj zvaný příspěvek krajský ICT metodik NPI ČR Jan Horáček, který učí zeměpis a informatiku na ZŠ Násobilka v obci Nekonečno. Dozvíte se novinky z digitálního vzdělávání (nejen) z NPI ČR a společně budeme diskutovat náměty do výuky. Klíčová slova: myšlenkové mapy online, úvod do GIS, výuka venku a BYOD a další.  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6EF2DAA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Následovat budou krátké vstupy učitelů naší školy a spřátelených škol, závěrečná diskuse a krátká prohlídka naší školy.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75BC66A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Předpokládaný program akce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A5766A" w:rsidRDefault="003F5A74" w14:paraId="57BC0BD5" w14:textId="77777777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15:00 až 15:45 Jan Horáček, NPI ČR, Digi napříč předměty, od zeměpisu k informatice i na 1. stupeň ZŠ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A5766A" w:rsidRDefault="003F5A74" w14:paraId="641ED680" w14:textId="77777777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15:45 až 16:00 přestávka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A5766A" w:rsidRDefault="003F5A74" w14:paraId="0E17CA77" w14:textId="77777777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16:00 až 16:30 Jana Malátná, ZŠ Abeceda, Inspirace DIGI z prvního stupně ZŠ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A5766A" w:rsidRDefault="003F5A74" w14:paraId="41BEE22A" w14:textId="77777777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16:30 až 17:00 Jitka Opletalová, ZŠ Ohníček, Moje začátky s GIS ve výuce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A5766A" w:rsidRDefault="003F5A74" w14:paraId="52F7422B" w14:textId="77777777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17:00 až 17:30 Diskuse a krátká exkurze ve škole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72B24E73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Části přednášek můžete sledovat i online na adrese: </w:t>
      </w:r>
      <w:hyperlink w:tgtFrame="_blank" w:history="1" r:id="rId7">
        <w:r w:rsidRPr="003F5A74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https://zoom.us/j/12345678999</w:t>
        </w:r>
      </w:hyperlink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 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3D788205" w14:textId="644E69E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Aktuality z akce 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můžete sledovat na stránce </w:t>
      </w:r>
      <w:hyperlink w:tgtFrame="_blank" w:history="1" r:id="rId8">
        <w:r w:rsidRPr="003F5A74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www.zsabeceda.cz</w:t>
        </w:r>
      </w:hyperlink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2F409084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Pr="003F5A74" w:rsidR="003F5A74" w:rsidP="003F5A74" w:rsidRDefault="003F5A74" w14:paraId="5320D78D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>DIGIakce jsou společnou aktivitou projektu NPO3.1 DIGI (</w:t>
      </w:r>
      <w:hyperlink w:tgtFrame="_blank" w:history="1" r:id="rId9">
        <w:r w:rsidRPr="003F5A74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</w:t>
        </w:r>
      </w:hyperlink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) v NPI ČR a externích subjektů/školských zařízení, které na své akci umožňují sdílení zkušeností více škol a přinášejí zajímavé inspirace v oblasti digitálního vzdělávání. Garantem obsahu DIGIakce je hostující organizace/organizátor 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(ZŠ Abeceda)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NPI ČR v pilotním režimu monitoruje a podporuje zdárný průběh akce, všem lektorům i účastníkům akce je nabízena navazující spolupráce. Průběžná výzva k DIGIakcím je otevřená všem školám a školským zařízením, sledujte web </w:t>
      </w:r>
      <w:hyperlink w:tgtFrame="_blank" w:history="1" w:anchor="digiakce" r:id="rId10">
        <w:r w:rsidRPr="003F5A74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https://revize.edu.cz/inspirujte-kolegy#digiakce</w:t>
        </w:r>
      </w:hyperlink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>  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2DFA1EFB" w14:textId="5AF4DF2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>Anotace akce neprošla jazykovou korekturou. Změna programu vyhrazena.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F947D68" w:rsidRDefault="003F5A74" w14:paraId="7F210A9E" w14:textId="77777777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="0F947D68" w:rsidP="0F947D68" w:rsidRDefault="0F947D68" w14:paraId="1DBFD731" w14:textId="6E92EF5D">
      <w:pPr>
        <w:pStyle w:val="paragraph"/>
        <w:spacing w:before="0" w:beforeAutospacing="off" w:after="0" w:afterAutospacing="off" w:line="276" w:lineRule="auto"/>
        <w:jc w:val="both"/>
        <w:rPr>
          <w:rFonts w:ascii="Segoe UI" w:hAnsi="Segoe UI" w:cs="Segoe UI"/>
          <w:sz w:val="22"/>
          <w:szCs w:val="22"/>
        </w:rPr>
      </w:pPr>
    </w:p>
    <w:p w:rsidR="0F947D68" w:rsidP="0F947D68" w:rsidRDefault="0F947D68" w14:paraId="03C2FE52" w14:textId="67D0CC7A">
      <w:pPr>
        <w:pStyle w:val="paragraph"/>
        <w:spacing w:before="0" w:beforeAutospacing="off" w:after="0" w:afterAutospacing="off" w:line="276" w:lineRule="auto"/>
        <w:jc w:val="both"/>
        <w:rPr>
          <w:rFonts w:ascii="Segoe UI" w:hAnsi="Segoe UI" w:cs="Segoe UI"/>
          <w:sz w:val="22"/>
          <w:szCs w:val="22"/>
        </w:rPr>
      </w:pPr>
    </w:p>
    <w:p w:rsidR="0F947D68" w:rsidP="0F947D68" w:rsidRDefault="0F947D68" w14:paraId="761501C4" w14:textId="0862BFF4">
      <w:pPr>
        <w:pStyle w:val="paragraph"/>
        <w:spacing w:before="0" w:beforeAutospacing="off" w:after="0" w:afterAutospacing="off" w:line="276" w:lineRule="auto"/>
        <w:jc w:val="both"/>
        <w:rPr>
          <w:rFonts w:ascii="Segoe UI" w:hAnsi="Segoe UI" w:cs="Segoe UI"/>
          <w:sz w:val="22"/>
          <w:szCs w:val="22"/>
        </w:rPr>
      </w:pPr>
    </w:p>
    <w:p w:rsidR="0F947D68" w:rsidP="0F947D68" w:rsidRDefault="0F947D68" w14:paraId="0C473CCD" w14:textId="713C8679">
      <w:pPr>
        <w:pStyle w:val="paragraph"/>
        <w:spacing w:before="0" w:beforeAutospacing="off" w:after="0" w:afterAutospacing="off" w:line="276" w:lineRule="auto"/>
        <w:jc w:val="both"/>
        <w:rPr>
          <w:rFonts w:ascii="Segoe UI" w:hAnsi="Segoe UI" w:cs="Segoe UI"/>
          <w:sz w:val="22"/>
          <w:szCs w:val="22"/>
        </w:rPr>
      </w:pPr>
    </w:p>
    <w:p w:rsidR="0F947D68" w:rsidP="0F947D68" w:rsidRDefault="0F947D68" w14:paraId="1E754F54" w14:textId="1795CDEF">
      <w:pPr>
        <w:pStyle w:val="paragraph"/>
        <w:spacing w:before="0" w:beforeAutospacing="off" w:after="0" w:afterAutospacing="off" w:line="276" w:lineRule="auto"/>
        <w:jc w:val="both"/>
        <w:rPr>
          <w:rFonts w:ascii="Segoe UI" w:hAnsi="Segoe UI" w:cs="Segoe UI"/>
          <w:sz w:val="22"/>
          <w:szCs w:val="22"/>
        </w:rPr>
      </w:pPr>
    </w:p>
    <w:p w:rsidRPr="003F5A74" w:rsidR="003F5A74" w:rsidP="003F5A74" w:rsidRDefault="003F5A74" w14:paraId="6F834618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Cílová skupina: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A5766A" w:rsidRDefault="003F5A74" w14:paraId="1A24E86E" w14:textId="77777777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>Asistenti pedagoga, 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A5766A" w:rsidRDefault="003F5A74" w14:paraId="14F5720B" w14:textId="77777777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>koordinátoři ICT (koordinátoři ICT G, koordinátoři ICT SOV, koordinátoři ICT ZV)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A5766A" w:rsidRDefault="003F5A74" w14:paraId="2724DEAC" w14:textId="77777777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>koordinátoři ŠVP (koordinátoři ŠVP G, koordinátoři ŠVP SOV, koordinátoři ŠVP ZV)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A5766A" w:rsidRDefault="003F5A74" w14:paraId="4C7F3BAF" w14:textId="77777777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>ředitelé a zástupci škol a školských zařízení (ředitele škol a školských zařízení G, ředitele škol a školských zařízení středních odborných škol, ředitele škol a školských zařízení ZV)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A5766A" w:rsidRDefault="003F5A74" w14:paraId="48218230" w14:textId="77777777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>učitelé všech druhů a typů škol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A5766A" w:rsidRDefault="003F5A74" w14:paraId="488C4E91" w14:textId="49C331A3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>zástupci ředitelů škol a školských zařízení (G, SOV, ZV) 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6054073D" w14:textId="77777777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Pr="003F5A74" w:rsidR="003F5A74" w:rsidP="003F5A74" w:rsidRDefault="003F5A74" w14:paraId="49AEF66E" w14:textId="31A1457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 w:rsidRPr="003F5A7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----- Výše uvedené informace budou zveřejněny v informačním systému NPI ČR. Informace níže použijeme k procesům kolem financování akce, její evaluace a dalším krokům ----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F947D68" w:rsidRDefault="003F5A74" w14:paraId="6870C85B" w14:textId="13664D95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Pr="003F5A74" w:rsidR="003F5A74" w:rsidP="003F5A74" w:rsidRDefault="003F5A74" w14:paraId="5830A710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Kontaktní osoba pořadatele DIGIakce (jméno, příjmení, mail, telefon):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5D85E721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Spolupracující osoby (organizátor, lektoři, pomocníci):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Sem prosím vypište všechny spolupracovníky akce, včetně sebe, pro které chcete finanční příspěvek. Uveďte jejich celé jméno, telefon a mail a hodinový rozsah jejich práce pro DIGIakci.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7500C06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Jirka Novák, 777111111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hyperlink w:tgtFrame="_blank" w:history="1" r:id="rId11">
        <w:r w:rsidRPr="003F5A74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jirka@zsabeceda.cz</w:t>
        </w:r>
      </w:hyperlink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>, organizátor, naceňujeme jeho odměnu na 3+3 hodiny (á 390 Kč) na DPP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38E2A42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Jana Malátná, 777222222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hyperlink w:tgtFrame="_blank" w:history="1" r:id="rId12">
        <w:r w:rsidRPr="003F5A74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jana@zsabeceda.cz</w:t>
        </w:r>
      </w:hyperlink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>, učitelka ze ZŠ Abeceda, naceňujeme její odměnu na 1+2 hodiny (á 390 Kč) na DPP, vystoupí na 30 minut v druhé části akce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69BF8F7B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Jitka Opletalová, 777333333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hyperlink w:tgtFrame="_blank" w:history="1" r:id="rId13">
        <w:r w:rsidRPr="003F5A74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jitka@zsabeceda.cz</w:t>
        </w:r>
      </w:hyperlink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>, učitelka ze ZŠ Ohníček, naceňujeme její odměnu na 1+2 hodiny (á 390 Kč) na DPP, vystoupí na 30 minut v druhé části akce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74F0476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>Lektor NPI Jan Horáček, NPI ČR, jeho účast dohodnuta telefonicky, odměnu si dohodne uvnitř NPI ČR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40F160C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Minimální počet účastníků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>: 6 (minimální počet účastníků je vždy 6, pokud si organizátor nestanoví vyšší hodnotu)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071AFBC7" w14:textId="1E0FE69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Maximální kapacita akce: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8 (skupina bude rozdělena na dvě poloviny, ukázková 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>hodina s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> učitelkami Janou a Jitkou)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3139C554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Bude probíhat přihlašování účastníků výhradně JEN v informačních systémech NPI (ANO). </w:t>
      </w:r>
      <w:r w:rsidRPr="003F5A74">
        <w:rPr>
          <w:rStyle w:val="normaltextrun"/>
          <w:rFonts w:ascii="Calibri" w:hAnsi="Calibri" w:cs="Calibri"/>
          <w:sz w:val="22"/>
          <w:szCs w:val="22"/>
        </w:rPr>
        <w:t>O počtu přihlášených vás budeme informovat. Přihlášení účastníci obdrží potvrzení o účasti.</w:t>
      </w:r>
      <w:r w:rsidRPr="003F5A74">
        <w:rPr>
          <w:rStyle w:val="eop"/>
          <w:rFonts w:ascii="Calibri" w:hAnsi="Calibri" w:eastAsia="Meiryo" w:cs="Calibri"/>
          <w:sz w:val="22"/>
          <w:szCs w:val="22"/>
        </w:rPr>
        <w:t> </w:t>
      </w:r>
    </w:p>
    <w:p w:rsidRPr="003F5A74" w:rsidR="003F5A74" w:rsidP="003F5A74" w:rsidRDefault="003F5A74" w14:paraId="1053FEA9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00"/>
        </w:rPr>
        <w:t xml:space="preserve">Znění mailu přihlášeným účastníkům odesílaného 5 dní před akcí 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(odesílá koordinátor NPI): prosím doplňte text přizpůsobený Vaší DIGIakci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015D5664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>Hezký den, 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74C7E84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přihlásil/a jste se do NPI ČR na DIGIakci: 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která se bude již brzy konat, a to dne 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Akce se koná na adrese: 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Základní program a informaci o akci najdete na webu 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34261315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Co si vzít s sebou? 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33B6C93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>Během akce Vám nabídneme základní pitný režim a drobné občerstvení.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06534DB5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>Jsou stále volná místa, dejte vědět kolegům a přátelům z jiných škol nebo vezměte s sebou kolegy ze své školy.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44D8C7BC" w14:textId="630CFD3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Těšíme se na viděnou, za tým DIGIakcí NPI, Tereza Tolde, </w:t>
      </w:r>
      <w:hyperlink w:tgtFrame="_blank" w:history="1" r:id="rId14">
        <w:r w:rsidRPr="003F5A74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digiakce@npi.cz</w:t>
        </w:r>
      </w:hyperlink>
      <w:r w:rsidRPr="003F5A74">
        <w:rPr>
          <w:rStyle w:val="normaltextrun"/>
          <w:rFonts w:ascii="Calibri" w:hAnsi="Calibri" w:cs="Calibri"/>
          <w:color w:val="000000"/>
          <w:sz w:val="22"/>
          <w:szCs w:val="22"/>
        </w:rPr>
        <w:t>, 771284367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045A7409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Pr="003F5A74" w:rsidR="003F5A74" w:rsidP="003F5A74" w:rsidRDefault="003F5A74" w14:paraId="4B734CDD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Plánujete komunikaci na sociálních sítích své školy?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2158A4C3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FACEBOOK ANO/NE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60B58496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INSTAGRAM</w:t>
      </w:r>
      <w:r w:rsidRPr="003F5A74"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ANO/NE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2EAC4DB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Využijete šablonu letáku od NPI?</w:t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ANO/NE</w:t>
      </w:r>
      <w:r w:rsidRPr="003F5A74">
        <w:rPr>
          <w:rStyle w:val="scxw121221920"/>
          <w:rFonts w:ascii="Calibri" w:hAnsi="Calibri" w:eastAsia="Meiryo" w:cs="Calibri"/>
          <w:color w:val="000000"/>
          <w:sz w:val="22"/>
          <w:szCs w:val="22"/>
        </w:rPr>
        <w:t> </w:t>
      </w:r>
      <w:r w:rsidRPr="003F5A74">
        <w:rPr>
          <w:rFonts w:ascii="Calibri" w:hAnsi="Calibri" w:cs="Calibri"/>
          <w:color w:val="000000"/>
          <w:sz w:val="22"/>
          <w:szCs w:val="22"/>
        </w:rPr>
        <w:br/>
      </w:r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pokud ji nevyužijete, je nutné dodržet loga a další parametry (viz manuál PR) a poslat před finalizací do NPI (</w:t>
      </w:r>
      <w:hyperlink w:tgtFrame="_blank" w:history="1" r:id="rId15">
        <w:r w:rsidRPr="003F5A74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nikola.svirak@npi.cz</w:t>
        </w:r>
      </w:hyperlink>
      <w:r w:rsidRPr="003F5A7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)</w:t>
      </w: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232EAD3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50B8E0BD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5F929BDC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3F5A74" w:rsidP="003F5A74" w:rsidRDefault="003F5A74" w14:paraId="167221A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DB0CA7" w:rsidP="003F5A74" w:rsidRDefault="00DB0CA7" w14:paraId="04F9C799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DB0CA7" w:rsidP="003F5A74" w:rsidRDefault="00DB0CA7" w14:paraId="7D6AFD23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DB0CA7" w:rsidP="003F5A74" w:rsidRDefault="00DB0CA7" w14:paraId="0C7E2FA3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3F5A74"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3F5A74" w:rsidR="00DB0CA7" w:rsidP="003F5A74" w:rsidRDefault="00DB0CA7" w14:paraId="5FF646D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  <w:r w:rsidRPr="003F5A74">
        <w:rPr>
          <w:rStyle w:val="eop"/>
          <w:rFonts w:ascii="Calibri" w:hAnsi="Calibri" w:eastAsia="Meiryo" w:cs="Calibri"/>
          <w:color w:val="000000"/>
        </w:rPr>
        <w:t> </w:t>
      </w:r>
    </w:p>
    <w:p w:rsidRPr="00D475D1" w:rsidR="00D475D1" w:rsidP="00345E6F" w:rsidRDefault="00D475D1" w14:paraId="31819A56" w14:textId="77777777">
      <w:pPr>
        <w:spacing w:line="276" w:lineRule="auto"/>
        <w:jc w:val="center"/>
      </w:pPr>
    </w:p>
    <w:sectPr w:rsidRPr="00D475D1" w:rsidR="00D475D1" w:rsidSect="00F25BE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orient="portrait" w:code="9"/>
      <w:pgMar w:top="720" w:right="720" w:bottom="1080" w:left="720" w:header="1077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66A" w:rsidRDefault="00A5766A" w14:paraId="2010AC07" w14:textId="77777777">
      <w:pPr>
        <w:spacing w:after="0" w:line="240" w:lineRule="auto"/>
      </w:pPr>
      <w:r>
        <w:separator/>
      </w:r>
    </w:p>
  </w:endnote>
  <w:endnote w:type="continuationSeparator" w:id="0">
    <w:p w:rsidR="00A5766A" w:rsidRDefault="00A5766A" w14:paraId="4E6226A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3E1905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F25BE0" w14:paraId="116950D0" w14:textId="39771028">
    <w:pPr>
      <w:pStyle w:val="Footer"/>
    </w:pPr>
    <w:r w:rsidR="0F947D68">
      <w:rPr/>
      <w:t xml:space="preserve">                                       </w:t>
    </w:r>
    <w:r w:rsidR="0F947D68">
      <w:drawing>
        <wp:inline wp14:editId="57369C79" wp14:anchorId="20011346">
          <wp:extent cx="3800475" cy="542925"/>
          <wp:effectExtent l="0" t="0" r="0" b="0"/>
          <wp:docPr id="91240334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3e2e0b959794b8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D475D1" w14:paraId="6C578BF0" w14:textId="7777777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D0CAA" wp14:editId="781BAAE0">
          <wp:simplePos x="0" y="0"/>
          <wp:positionH relativeFrom="margin">
            <wp:align>center</wp:align>
          </wp:positionH>
          <wp:positionV relativeFrom="paragraph">
            <wp:posOffset>-56515</wp:posOffset>
          </wp:positionV>
          <wp:extent cx="3810000" cy="551815"/>
          <wp:effectExtent l="0" t="0" r="0" b="0"/>
          <wp:wrapTight wrapText="bothSides">
            <wp:wrapPolygon edited="0">
              <wp:start x="216" y="746"/>
              <wp:lineTo x="216" y="19388"/>
              <wp:lineTo x="20844" y="19388"/>
              <wp:lineTo x="21384" y="15659"/>
              <wp:lineTo x="19656" y="746"/>
              <wp:lineTo x="216" y="746"/>
            </wp:wrapPolygon>
          </wp:wrapTight>
          <wp:docPr id="15358648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5BE0"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66A" w:rsidRDefault="00A5766A" w14:paraId="154291F6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5766A" w:rsidRDefault="00A5766A" w14:paraId="6026B36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779956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5D0EABC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D475D1" w14:paraId="1CAC5835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7D74F8" wp14:editId="57FD15E0">
          <wp:simplePos x="0" y="0"/>
          <wp:positionH relativeFrom="margin">
            <wp:align>left</wp:align>
          </wp:positionH>
          <wp:positionV relativeFrom="paragraph">
            <wp:posOffset>-459105</wp:posOffset>
          </wp:positionV>
          <wp:extent cx="2479040" cy="561975"/>
          <wp:effectExtent l="0" t="0" r="0" b="0"/>
          <wp:wrapTight wrapText="bothSides">
            <wp:wrapPolygon edited="0">
              <wp:start x="3818" y="4393"/>
              <wp:lineTo x="332" y="7322"/>
              <wp:lineTo x="166" y="16108"/>
              <wp:lineTo x="1992" y="17573"/>
              <wp:lineTo x="1826" y="20502"/>
              <wp:lineTo x="14441" y="20502"/>
              <wp:lineTo x="14607" y="17573"/>
              <wp:lineTo x="21246" y="11715"/>
              <wp:lineTo x="20914" y="7322"/>
              <wp:lineTo x="5975" y="4393"/>
              <wp:lineTo x="3818" y="4393"/>
            </wp:wrapPolygon>
          </wp:wrapTight>
          <wp:docPr id="101462456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04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E9A"/>
    <w:multiLevelType w:val="multilevel"/>
    <w:tmpl w:val="07360B8A"/>
    <w:styleLink w:val="LFO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E7E3781"/>
    <w:multiLevelType w:val="multilevel"/>
    <w:tmpl w:val="08B8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37053A1"/>
    <w:multiLevelType w:val="multilevel"/>
    <w:tmpl w:val="37F2B180"/>
    <w:styleLink w:val="LFO7"/>
    <w:lvl w:ilvl="0">
      <w:start w:val="1"/>
      <w:numFmt w:val="decimal"/>
      <w:pStyle w:val="ListNumber2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B4C6181"/>
    <w:multiLevelType w:val="multilevel"/>
    <w:tmpl w:val="D1BC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E7C2F38"/>
    <w:multiLevelType w:val="multilevel"/>
    <w:tmpl w:val="6B228F9C"/>
    <w:styleLink w:val="LFO2"/>
    <w:lvl w:ilvl="0">
      <w:numFmt w:val="bullet"/>
      <w:pStyle w:val="ListBullet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227111B1"/>
    <w:multiLevelType w:val="multilevel"/>
    <w:tmpl w:val="B52C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62C2875"/>
    <w:multiLevelType w:val="multilevel"/>
    <w:tmpl w:val="8180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98F713B"/>
    <w:multiLevelType w:val="multilevel"/>
    <w:tmpl w:val="68F045E0"/>
    <w:styleLink w:val="LFO8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3F501296"/>
    <w:multiLevelType w:val="multilevel"/>
    <w:tmpl w:val="4F80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3F000DA"/>
    <w:multiLevelType w:val="multilevel"/>
    <w:tmpl w:val="A938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6315085"/>
    <w:multiLevelType w:val="multilevel"/>
    <w:tmpl w:val="A29E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8B97239"/>
    <w:multiLevelType w:val="multilevel"/>
    <w:tmpl w:val="9D54458E"/>
    <w:styleLink w:val="LFO4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5E5663F9"/>
    <w:multiLevelType w:val="multilevel"/>
    <w:tmpl w:val="3BEAFA30"/>
    <w:styleLink w:val="LFO10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63396041"/>
    <w:multiLevelType w:val="multilevel"/>
    <w:tmpl w:val="D4E61376"/>
    <w:styleLink w:val="LFO3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65DA2E44"/>
    <w:multiLevelType w:val="multilevel"/>
    <w:tmpl w:val="2A98869E"/>
    <w:styleLink w:val="LFO5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 w15:restartNumberingAfterBreak="0">
    <w:nsid w:val="66D07AA0"/>
    <w:multiLevelType w:val="multilevel"/>
    <w:tmpl w:val="1942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8597B09"/>
    <w:multiLevelType w:val="multilevel"/>
    <w:tmpl w:val="963C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86C556F"/>
    <w:multiLevelType w:val="multilevel"/>
    <w:tmpl w:val="7FD0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6E3942EB"/>
    <w:multiLevelType w:val="multilevel"/>
    <w:tmpl w:val="CCF6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EF04EE5"/>
    <w:multiLevelType w:val="multilevel"/>
    <w:tmpl w:val="C8E4740A"/>
    <w:styleLink w:val="LFO6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78663332"/>
    <w:multiLevelType w:val="multilevel"/>
    <w:tmpl w:val="7B8C4EE4"/>
    <w:styleLink w:val="LFO9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1"/>
  </w:num>
  <w:num w:numId="5">
    <w:abstractNumId w:val="14"/>
  </w:num>
  <w:num w:numId="6">
    <w:abstractNumId w:val="19"/>
  </w:num>
  <w:num w:numId="7">
    <w:abstractNumId w:val="2"/>
  </w:num>
  <w:num w:numId="8">
    <w:abstractNumId w:val="7"/>
  </w:num>
  <w:num w:numId="9">
    <w:abstractNumId w:val="20"/>
  </w:num>
  <w:num w:numId="10">
    <w:abstractNumId w:val="12"/>
  </w:num>
  <w:num w:numId="11">
    <w:abstractNumId w:val="16"/>
  </w:num>
  <w:num w:numId="12">
    <w:abstractNumId w:val="8"/>
  </w:num>
  <w:num w:numId="13">
    <w:abstractNumId w:val="3"/>
  </w:num>
  <w:num w:numId="14">
    <w:abstractNumId w:val="18"/>
  </w:num>
  <w:num w:numId="15">
    <w:abstractNumId w:val="15"/>
  </w:num>
  <w:num w:numId="16">
    <w:abstractNumId w:val="9"/>
  </w:num>
  <w:num w:numId="17">
    <w:abstractNumId w:val="1"/>
  </w:num>
  <w:num w:numId="18">
    <w:abstractNumId w:val="10"/>
  </w:num>
  <w:num w:numId="19">
    <w:abstractNumId w:val="5"/>
  </w:num>
  <w:num w:numId="20">
    <w:abstractNumId w:val="17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FF"/>
    <w:rsid w:val="000B7E34"/>
    <w:rsid w:val="001711FF"/>
    <w:rsid w:val="00243F68"/>
    <w:rsid w:val="00345E6F"/>
    <w:rsid w:val="003F5A74"/>
    <w:rsid w:val="00706169"/>
    <w:rsid w:val="00922AB9"/>
    <w:rsid w:val="00A5766A"/>
    <w:rsid w:val="00B77F2F"/>
    <w:rsid w:val="00C21081"/>
    <w:rsid w:val="00D475D1"/>
    <w:rsid w:val="00DA4091"/>
    <w:rsid w:val="00DB0CA7"/>
    <w:rsid w:val="00DF5A35"/>
    <w:rsid w:val="00F25BE0"/>
    <w:rsid w:val="0F947D68"/>
    <w:rsid w:val="21DD9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51F7"/>
  <w15:docId w15:val="{D78E8722-23F6-40E1-B4E8-C9DFFB53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hAnsi="Century Gothic" w:eastAsia="Meiryo" w:cs="Times New Roman"/>
        <w:sz w:val="24"/>
        <w:szCs w:val="24"/>
        <w:lang w:val="en-US" w:eastAsia="ja-JP" w:bidi="ar-SA"/>
      </w:rPr>
    </w:rPrDefault>
    <w:pPrDefault>
      <w:pPr>
        <w:autoSpaceDN w:val="0"/>
        <w:spacing w:after="24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 w:line="240" w:lineRule="auto"/>
      <w:outlineLvl w:val="0"/>
    </w:pPr>
    <w:rPr>
      <w:color w:val="365E60"/>
      <w:sz w:val="4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360" w:line="240" w:lineRule="auto"/>
      <w:outlineLvl w:val="1"/>
    </w:pPr>
    <w:rPr>
      <w:color w:val="262626"/>
      <w:sz w:val="32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 w:line="240" w:lineRule="auto"/>
      <w:outlineLvl w:val="2"/>
    </w:pPr>
    <w:rPr>
      <w:color w:val="365E60"/>
      <w:sz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0" w:line="240" w:lineRule="auto"/>
      <w:outlineLvl w:val="3"/>
    </w:pPr>
    <w:rPr>
      <w:iCs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365E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243F40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i/>
      <w:iCs/>
      <w:color w:val="243F40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color w:val="272727"/>
      <w:sz w:val="22"/>
      <w:szCs w:val="21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i/>
      <w:iCs/>
      <w:color w:val="272727"/>
      <w:sz w:val="22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okTitle">
    <w:name w:val="Book Title"/>
    <w:basedOn w:val="DefaultParagraphFont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rPr>
      <w:b/>
      <w:bCs/>
      <w:caps w:val="0"/>
      <w:smallCaps/>
      <w:color w:val="487F81"/>
      <w:spacing w:val="0"/>
    </w:rPr>
  </w:style>
  <w:style w:type="paragraph" w:styleId="Subtitle">
    <w:name w:val="Subtitle"/>
    <w:basedOn w:val="Normal"/>
    <w:uiPriority w:val="11"/>
    <w:qFormat/>
    <w:pPr>
      <w:pBdr>
        <w:top w:val="single" w:color="365E60" w:sz="8" w:space="6"/>
        <w:bottom w:val="single" w:color="365E60" w:sz="8" w:space="6"/>
      </w:pBdr>
      <w:spacing w:before="240" w:line="240" w:lineRule="auto"/>
      <w:ind w:left="288" w:right="288"/>
      <w:jc w:val="center"/>
    </w:pPr>
    <w:rPr>
      <w:caps/>
      <w:color w:val="365E60"/>
      <w:sz w:val="42"/>
      <w:szCs w:val="22"/>
    </w:rPr>
  </w:style>
  <w:style w:type="paragraph" w:styleId="Title">
    <w:name w:val="Title"/>
    <w:basedOn w:val="Normal"/>
    <w:uiPriority w:val="10"/>
    <w:qFormat/>
    <w:pPr>
      <w:spacing w:before="240" w:line="240" w:lineRule="auto"/>
      <w:jc w:val="center"/>
    </w:pPr>
    <w:rPr>
      <w:caps/>
      <w:color w:val="FFFFFF"/>
      <w:kern w:val="3"/>
      <w:sz w:val="88"/>
      <w:szCs w:val="56"/>
    </w:rPr>
  </w:style>
  <w:style w:type="character" w:styleId="NzevChar" w:customStyle="1">
    <w:name w:val="Název Char"/>
    <w:basedOn w:val="DefaultParagraphFont"/>
    <w:rPr>
      <w:rFonts w:ascii="Century Gothic" w:hAnsi="Century Gothic" w:eastAsia="Meiryo" w:cs="Times New Roman"/>
      <w:caps/>
      <w:color w:val="FFFFFF"/>
      <w:kern w:val="3"/>
      <w:sz w:val="88"/>
      <w:szCs w:val="56"/>
    </w:rPr>
  </w:style>
  <w:style w:type="character" w:styleId="PodnadpisChar" w:customStyle="1">
    <w:name w:val="Podnadpis Char"/>
    <w:basedOn w:val="DefaultParagraphFont"/>
    <w:rPr>
      <w:caps/>
      <w:color w:val="365E60"/>
      <w:sz w:val="42"/>
      <w:szCs w:val="22"/>
    </w:rPr>
  </w:style>
  <w:style w:type="character" w:styleId="Nadpis1Char" w:customStyle="1">
    <w:name w:val="Nadpis 1 Char"/>
    <w:basedOn w:val="DefaultParagraphFont"/>
    <w:rPr>
      <w:rFonts w:ascii="Century Gothic" w:hAnsi="Century Gothic" w:eastAsia="Meiryo" w:cs="Times New Roman"/>
      <w:color w:val="365E60"/>
      <w:sz w:val="48"/>
      <w:szCs w:val="32"/>
    </w:rPr>
  </w:style>
  <w:style w:type="character" w:styleId="PlaceholderText">
    <w:name w:val="Placeholder Text"/>
    <w:basedOn w:val="DefaultParagraphFont"/>
    <w:rPr>
      <w:color w:val="595959"/>
    </w:rPr>
  </w:style>
  <w:style w:type="character" w:styleId="Nadpis2Char" w:customStyle="1">
    <w:name w:val="Nadpis 2 Char"/>
    <w:basedOn w:val="DefaultParagraphFont"/>
    <w:rPr>
      <w:rFonts w:ascii="Century Gothic" w:hAnsi="Century Gothic" w:eastAsia="Meiryo" w:cs="Times New Roman"/>
      <w:color w:val="262626"/>
      <w:sz w:val="32"/>
      <w:szCs w:val="26"/>
    </w:rPr>
  </w:style>
  <w:style w:type="paragraph" w:styleId="Quote">
    <w:name w:val="Quote"/>
    <w:basedOn w:val="Normal"/>
    <w:next w:val="Normal"/>
    <w:pPr>
      <w:spacing w:before="200" w:after="160"/>
    </w:pPr>
    <w:rPr>
      <w:i/>
      <w:iCs/>
      <w:color w:val="404040"/>
    </w:rPr>
  </w:style>
  <w:style w:type="character" w:styleId="CittChar" w:customStyle="1">
    <w:name w:val="Citát Char"/>
    <w:basedOn w:val="DefaultParagraphFont"/>
    <w:rPr>
      <w:i/>
      <w:iCs/>
      <w:color w:val="404040"/>
    </w:rPr>
  </w:style>
  <w:style w:type="paragraph" w:styleId="IntenseQuote">
    <w:name w:val="Intense Quote"/>
    <w:basedOn w:val="Normal"/>
    <w:next w:val="Normal"/>
    <w:pPr>
      <w:pBdr>
        <w:top w:val="single" w:color="487F81" w:sz="4" w:space="10"/>
        <w:bottom w:val="single" w:color="487F81" w:sz="4" w:space="10"/>
      </w:pBdr>
      <w:spacing w:before="360" w:after="360"/>
    </w:pPr>
    <w:rPr>
      <w:i/>
      <w:iCs/>
      <w:color w:val="487F81"/>
    </w:rPr>
  </w:style>
  <w:style w:type="character" w:styleId="VrazncittChar" w:customStyle="1">
    <w:name w:val="Výrazný citát Char"/>
    <w:basedOn w:val="DefaultParagraphFont"/>
    <w:rPr>
      <w:i/>
      <w:iCs/>
      <w:color w:val="487F81"/>
    </w:rPr>
  </w:style>
  <w:style w:type="character" w:styleId="Nadpis3Char" w:customStyle="1">
    <w:name w:val="Nadpis 3 Char"/>
    <w:basedOn w:val="DefaultParagraphFont"/>
    <w:rPr>
      <w:rFonts w:ascii="Century Gothic" w:hAnsi="Century Gothic" w:eastAsia="Meiryo" w:cs="Times New Roman"/>
      <w:color w:val="365E60"/>
      <w:sz w:val="28"/>
    </w:rPr>
  </w:style>
  <w:style w:type="character" w:styleId="Nadpis4Char" w:customStyle="1">
    <w:name w:val="Nadpis 4 Char"/>
    <w:basedOn w:val="DefaultParagraphFont"/>
    <w:rPr>
      <w:rFonts w:ascii="Century Gothic" w:hAnsi="Century Gothic" w:eastAsia="Meiryo" w:cs="Times New Roman"/>
      <w:iCs/>
      <w:sz w:val="28"/>
    </w:rPr>
  </w:style>
  <w:style w:type="character" w:styleId="Nadpis5Char" w:customStyle="1">
    <w:name w:val="Nadpis 5 Char"/>
    <w:basedOn w:val="DefaultParagraphFont"/>
    <w:rPr>
      <w:rFonts w:ascii="Century Gothic" w:hAnsi="Century Gothic" w:eastAsia="Meiryo" w:cs="Times New Roman"/>
      <w:color w:val="365E60"/>
    </w:rPr>
  </w:style>
  <w:style w:type="paragraph" w:styleId="Footer">
    <w:name w:val="footer"/>
    <w:basedOn w:val="Normal"/>
    <w:pPr>
      <w:spacing w:after="0" w:line="240" w:lineRule="auto"/>
    </w:pPr>
  </w:style>
  <w:style w:type="character" w:styleId="ZpatChar" w:customStyle="1">
    <w:name w:val="Zápatí Char"/>
    <w:basedOn w:val="DefaultParagraphFont"/>
  </w:style>
  <w:style w:type="paragraph" w:styleId="Header">
    <w:name w:val="header"/>
    <w:basedOn w:val="Normal"/>
    <w:pPr>
      <w:spacing w:after="0" w:line="240" w:lineRule="auto"/>
    </w:pPr>
  </w:style>
  <w:style w:type="character" w:styleId="ZhlavChar" w:customStyle="1">
    <w:name w:val="Záhlaví Char"/>
    <w:basedOn w:val="DefaultParagraphFont"/>
  </w:style>
  <w:style w:type="paragraph" w:styleId="ContactInfo" w:customStyle="1">
    <w:name w:val="Contact Info"/>
    <w:basedOn w:val="Normal"/>
    <w:next w:val="Normal"/>
    <w:pPr>
      <w:spacing w:before="360" w:after="0" w:line="240" w:lineRule="auto"/>
    </w:pPr>
    <w:rPr>
      <w:sz w:val="32"/>
    </w:rPr>
  </w:style>
  <w:style w:type="paragraph" w:styleId="Phone" w:customStyle="1">
    <w:name w:val="Phone"/>
    <w:basedOn w:val="Normal"/>
    <w:next w:val="Normal"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TextbublinyChar" w:customStyle="1">
    <w:name w:val="Text bubliny Char"/>
    <w:basedOn w:val="DefaultParagraphFont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</w:style>
  <w:style w:type="paragraph" w:styleId="BlockText">
    <w:name w:val="Block Text"/>
    <w:basedOn w:val="Normal"/>
    <w:pPr>
      <w:pBdr>
        <w:top w:val="single" w:color="487F81" w:sz="2" w:space="10"/>
        <w:left w:val="single" w:color="487F81" w:sz="2" w:space="10"/>
        <w:bottom w:val="single" w:color="487F81" w:sz="2" w:space="10"/>
        <w:right w:val="single" w:color="487F81" w:sz="2" w:space="10"/>
      </w:pBdr>
      <w:ind w:left="1152" w:right="1152"/>
    </w:pPr>
    <w:rPr>
      <w:i/>
      <w:iCs/>
      <w:color w:val="487F81"/>
    </w:rPr>
  </w:style>
  <w:style w:type="paragraph" w:styleId="BodyText">
    <w:name w:val="Body Text"/>
    <w:basedOn w:val="Normal"/>
    <w:pPr>
      <w:spacing w:after="120"/>
    </w:pPr>
  </w:style>
  <w:style w:type="character" w:styleId="ZkladntextChar" w:customStyle="1">
    <w:name w:val="Základní text Cha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character" w:styleId="Zkladntext2Char" w:customStyle="1">
    <w:name w:val="Základní text 2 Char"/>
    <w:basedOn w:val="DefaultParagraphFont"/>
  </w:style>
  <w:style w:type="paragraph" w:styleId="BodyText3">
    <w:name w:val="Body Text 3"/>
    <w:basedOn w:val="Normal"/>
    <w:pPr>
      <w:spacing w:after="120"/>
    </w:pPr>
    <w:rPr>
      <w:sz w:val="22"/>
      <w:szCs w:val="16"/>
    </w:rPr>
  </w:style>
  <w:style w:type="character" w:styleId="Zkladntext3Char" w:customStyle="1">
    <w:name w:val="Základní text 3 Char"/>
    <w:basedOn w:val="DefaultParagraphFont"/>
    <w:rPr>
      <w:sz w:val="22"/>
      <w:szCs w:val="16"/>
    </w:rPr>
  </w:style>
  <w:style w:type="paragraph" w:styleId="BodyTextFirstIndent">
    <w:name w:val="Body Text First Indent"/>
    <w:basedOn w:val="BodyText"/>
    <w:pPr>
      <w:spacing w:after="240"/>
      <w:ind w:firstLine="360"/>
    </w:pPr>
  </w:style>
  <w:style w:type="character" w:styleId="Zkladntext-prvnodsazenChar" w:customStyle="1">
    <w:name w:val="Základní text - první odsazený Char"/>
    <w:basedOn w:val="ZkladntextChar"/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ZkladntextodsazenChar" w:customStyle="1">
    <w:name w:val="Základní text odsazený Char"/>
    <w:basedOn w:val="DefaultParagraphFont"/>
  </w:style>
  <w:style w:type="paragraph" w:styleId="BodyTextFirstIndent2">
    <w:name w:val="Body Text First Indent 2"/>
    <w:basedOn w:val="BodyTextIndent"/>
    <w:pPr>
      <w:spacing w:after="240"/>
      <w:ind w:firstLine="360"/>
    </w:pPr>
  </w:style>
  <w:style w:type="character" w:styleId="Zkladntext-prvnodsazen2Char" w:customStyle="1">
    <w:name w:val="Základní text - první odsazený 2 Char"/>
    <w:basedOn w:val="ZkladntextodsazenChar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Zkladntextodsazen2Char" w:customStyle="1">
    <w:name w:val="Základní text odsazený 2 Char"/>
    <w:basedOn w:val="DefaultParagraphFont"/>
  </w:style>
  <w:style w:type="paragraph" w:styleId="BodyTextIndent3">
    <w:name w:val="Body Text Indent 3"/>
    <w:basedOn w:val="Normal"/>
    <w:pPr>
      <w:spacing w:after="120"/>
      <w:ind w:left="360"/>
    </w:pPr>
    <w:rPr>
      <w:sz w:val="22"/>
      <w:szCs w:val="16"/>
    </w:rPr>
  </w:style>
  <w:style w:type="character" w:styleId="Zkladntextodsazen3Char" w:customStyle="1">
    <w:name w:val="Základní text odsazený 3 Char"/>
    <w:basedOn w:val="DefaultParagraphFont"/>
    <w:rPr>
      <w:sz w:val="22"/>
      <w:szCs w:val="16"/>
    </w:rPr>
  </w:style>
  <w:style w:type="paragraph" w:styleId="Caption">
    <w:name w:val="caption"/>
    <w:basedOn w:val="Normal"/>
    <w:next w:val="Normal"/>
    <w:pPr>
      <w:spacing w:after="200" w:line="240" w:lineRule="auto"/>
    </w:pPr>
    <w:rPr>
      <w:i/>
      <w:iCs/>
      <w:color w:val="315953"/>
      <w:sz w:val="22"/>
      <w:szCs w:val="18"/>
    </w:rPr>
  </w:style>
  <w:style w:type="paragraph" w:styleId="Closing">
    <w:name w:val="Closing"/>
    <w:basedOn w:val="Normal"/>
    <w:pPr>
      <w:spacing w:after="0" w:line="240" w:lineRule="auto"/>
      <w:ind w:left="4320"/>
    </w:pPr>
  </w:style>
  <w:style w:type="character" w:styleId="ZvrChar" w:customStyle="1">
    <w:name w:val="Závěr Char"/>
    <w:basedOn w:val="DefaultParagraphFont"/>
  </w:style>
  <w:style w:type="character" w:styleId="CommentReference">
    <w:name w:val="annotation reference"/>
    <w:basedOn w:val="DefaultParagraphFont"/>
    <w:rPr>
      <w:sz w:val="22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2"/>
      <w:szCs w:val="20"/>
    </w:rPr>
  </w:style>
  <w:style w:type="character" w:styleId="TextkomenteChar" w:customStyle="1">
    <w:name w:val="Text komentáře Char"/>
    <w:basedOn w:val="DefaultParagraphFont"/>
    <w:rPr>
      <w:sz w:val="22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PedmtkomenteChar" w:customStyle="1">
    <w:name w:val="Předmět komentáře Char"/>
    <w:basedOn w:val="TextkomenteChar"/>
    <w:rPr>
      <w:b/>
      <w:bCs/>
      <w:sz w:val="22"/>
      <w:szCs w:val="20"/>
    </w:rPr>
  </w:style>
  <w:style w:type="paragraph" w:styleId="Date">
    <w:name w:val="Date"/>
    <w:basedOn w:val="Normal"/>
    <w:next w:val="Normal"/>
  </w:style>
  <w:style w:type="character" w:styleId="DatumChar" w:customStyle="1">
    <w:name w:val="Datum Char"/>
    <w:basedOn w:val="DefaultParagraphFont"/>
  </w:style>
  <w:style w:type="paragraph" w:styleId="DocumentMap">
    <w:name w:val="Document Map"/>
    <w:basedOn w:val="Normal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RozloendokumentuChar" w:customStyle="1">
    <w:name w:val="Rozložení dokumentu Char"/>
    <w:basedOn w:val="DefaultParagraphFont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pPr>
      <w:spacing w:after="0" w:line="240" w:lineRule="auto"/>
    </w:pPr>
  </w:style>
  <w:style w:type="character" w:styleId="Podpise-mailuChar" w:customStyle="1">
    <w:name w:val="Podpis e-mailu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EndnoteText">
    <w:name w:val="endnote text"/>
    <w:basedOn w:val="Normal"/>
    <w:pPr>
      <w:spacing w:after="0" w:line="240" w:lineRule="auto"/>
    </w:pPr>
    <w:rPr>
      <w:sz w:val="22"/>
      <w:szCs w:val="20"/>
    </w:rPr>
  </w:style>
  <w:style w:type="character" w:styleId="TextvysvtlivekChar" w:customStyle="1">
    <w:name w:val="Text vysvětlivek Char"/>
    <w:basedOn w:val="DefaultParagraphFont"/>
    <w:rPr>
      <w:sz w:val="22"/>
      <w:szCs w:val="20"/>
    </w:rPr>
  </w:style>
  <w:style w:type="paragraph" w:styleId="EnvelopeAddress">
    <w:name w:val="envelope address"/>
    <w:basedOn w:val="Normal"/>
    <w:pPr>
      <w:spacing w:after="0" w:line="240" w:lineRule="auto"/>
      <w:ind w:left="2880"/>
    </w:pPr>
  </w:style>
  <w:style w:type="paragraph" w:styleId="EnvelopeReturn">
    <w:name w:val="envelope return"/>
    <w:basedOn w:val="Normal"/>
    <w:pPr>
      <w:spacing w:after="0" w:line="240" w:lineRule="auto"/>
    </w:pPr>
    <w:rPr>
      <w:sz w:val="22"/>
      <w:szCs w:val="20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pPr>
      <w:spacing w:after="0" w:line="240" w:lineRule="auto"/>
    </w:pPr>
    <w:rPr>
      <w:sz w:val="22"/>
      <w:szCs w:val="20"/>
    </w:rPr>
  </w:style>
  <w:style w:type="character" w:styleId="TextpoznpodarouChar" w:customStyle="1">
    <w:name w:val="Text pozn. pod čarou Char"/>
    <w:basedOn w:val="DefaultParagraphFont"/>
    <w:rPr>
      <w:sz w:val="22"/>
      <w:szCs w:val="20"/>
    </w:rPr>
  </w:style>
  <w:style w:type="character" w:styleId="Nadpis6Char" w:customStyle="1">
    <w:name w:val="Nadpis 6 Char"/>
    <w:basedOn w:val="DefaultParagraphFont"/>
    <w:rPr>
      <w:rFonts w:ascii="Century Gothic" w:hAnsi="Century Gothic" w:eastAsia="Meiryo" w:cs="Times New Roman"/>
      <w:color w:val="243F40"/>
    </w:rPr>
  </w:style>
  <w:style w:type="character" w:styleId="Nadpis7Char" w:customStyle="1">
    <w:name w:val="Nadpis 7 Char"/>
    <w:basedOn w:val="DefaultParagraphFont"/>
    <w:rPr>
      <w:rFonts w:ascii="Century Gothic" w:hAnsi="Century Gothic" w:eastAsia="Meiryo" w:cs="Times New Roman"/>
      <w:i/>
      <w:iCs/>
      <w:color w:val="243F40"/>
    </w:rPr>
  </w:style>
  <w:style w:type="character" w:styleId="Nadpis8Char" w:customStyle="1">
    <w:name w:val="Nadpis 8 Char"/>
    <w:basedOn w:val="DefaultParagraphFont"/>
    <w:rPr>
      <w:rFonts w:ascii="Century Gothic" w:hAnsi="Century Gothic" w:eastAsia="Meiryo" w:cs="Times New Roman"/>
      <w:color w:val="272727"/>
      <w:sz w:val="22"/>
      <w:szCs w:val="21"/>
    </w:rPr>
  </w:style>
  <w:style w:type="character" w:styleId="Nadpis9Char" w:customStyle="1">
    <w:name w:val="Nadpis 9 Char"/>
    <w:basedOn w:val="DefaultParagraphFont"/>
    <w:rPr>
      <w:rFonts w:ascii="Century Gothic" w:hAnsi="Century Gothic" w:eastAsia="Meiryo" w:cs="Times New Roman"/>
      <w:i/>
      <w:iCs/>
      <w:color w:val="272727"/>
      <w:sz w:val="22"/>
      <w:szCs w:val="21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pPr>
      <w:spacing w:after="0" w:line="240" w:lineRule="auto"/>
    </w:pPr>
    <w:rPr>
      <w:i/>
      <w:iCs/>
    </w:rPr>
  </w:style>
  <w:style w:type="character" w:styleId="AdresaHTMLChar" w:customStyle="1">
    <w:name w:val="Adresa HTML Char"/>
    <w:basedOn w:val="DefaultParagraphFont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nsolas" w:hAnsi="Consolas"/>
      <w:sz w:val="22"/>
      <w:szCs w:val="20"/>
    </w:rPr>
  </w:style>
  <w:style w:type="character" w:styleId="FormtovanvHTMLChar" w:customStyle="1">
    <w:name w:val="Formátovaný v HTML Char"/>
    <w:basedOn w:val="DefaultParagraphFont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rPr>
      <w:b/>
      <w:bCs/>
    </w:rPr>
  </w:style>
  <w:style w:type="character" w:styleId="IntenseEmphasis">
    <w:name w:val="Intense Emphasis"/>
    <w:basedOn w:val="DefaultParagraphFont"/>
    <w:rPr>
      <w:i/>
      <w:iCs/>
      <w:color w:val="487F81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ListParagraph">
    <w:name w:val="List Paragraph"/>
    <w:basedOn w:val="Normal"/>
    <w:pPr>
      <w:ind w:left="720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/>
    </w:pPr>
    <w:rPr>
      <w:rFonts w:ascii="Consolas" w:hAnsi="Consolas"/>
      <w:sz w:val="22"/>
      <w:szCs w:val="20"/>
    </w:rPr>
  </w:style>
  <w:style w:type="character" w:styleId="TextmakraChar" w:customStyle="1">
    <w:name w:val="Text makra Char"/>
    <w:basedOn w:val="DefaultParagraphFont"/>
    <w:rPr>
      <w:rFonts w:ascii="Consolas" w:hAnsi="Consolas"/>
      <w:sz w:val="22"/>
      <w:szCs w:val="20"/>
    </w:rPr>
  </w:style>
  <w:style w:type="paragraph" w:styleId="MessageHeader">
    <w:name w:val="Message Header"/>
    <w:basedOn w:val="Normal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pacing w:after="0" w:line="240" w:lineRule="auto"/>
      <w:ind w:left="1080" w:hanging="1080"/>
    </w:pPr>
  </w:style>
  <w:style w:type="character" w:styleId="ZhlavzprvyChar" w:customStyle="1">
    <w:name w:val="Záhlaví zprávy Char"/>
    <w:basedOn w:val="DefaultParagraphFont"/>
    <w:rPr>
      <w:rFonts w:ascii="Century Gothic" w:hAnsi="Century Gothic" w:eastAsia="Meiryo" w:cs="Times New Roman"/>
      <w:shd w:val="clear" w:color="auto" w:fill="auto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pPr>
      <w:spacing w:after="0" w:line="240" w:lineRule="auto"/>
    </w:pPr>
  </w:style>
  <w:style w:type="character" w:styleId="NadpispoznmkyChar" w:customStyle="1">
    <w:name w:val="Nadpis poznámky Char"/>
    <w:basedOn w:val="DefaultParagraphFont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spacing w:after="0" w:line="240" w:lineRule="auto"/>
    </w:pPr>
    <w:rPr>
      <w:rFonts w:ascii="Consolas" w:hAnsi="Consolas"/>
      <w:sz w:val="22"/>
      <w:szCs w:val="21"/>
    </w:rPr>
  </w:style>
  <w:style w:type="character" w:styleId="ProsttextChar" w:customStyle="1">
    <w:name w:val="Prostý text Char"/>
    <w:basedOn w:val="DefaultParagraphFont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</w:style>
  <w:style w:type="character" w:styleId="OslovenChar" w:customStyle="1">
    <w:name w:val="Oslovení Char"/>
    <w:basedOn w:val="DefaultParagraphFont"/>
  </w:style>
  <w:style w:type="paragraph" w:styleId="Signature">
    <w:name w:val="Signature"/>
    <w:basedOn w:val="Normal"/>
    <w:pPr>
      <w:spacing w:after="0" w:line="240" w:lineRule="auto"/>
      <w:ind w:left="4320"/>
    </w:pPr>
  </w:style>
  <w:style w:type="character" w:styleId="PodpisChar" w:customStyle="1">
    <w:name w:val="Podpis Char"/>
    <w:basedOn w:val="DefaultParagraphFont"/>
  </w:style>
  <w:style w:type="character" w:styleId="Strong">
    <w:name w:val="Strong"/>
    <w:basedOn w:val="DefaultParagraphFont"/>
    <w:rPr>
      <w:b/>
      <w:bCs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character" w:styleId="SubtleReference">
    <w:name w:val="Subtle Reference"/>
    <w:basedOn w:val="DefaultParagraphFont"/>
    <w:rPr>
      <w:smallCaps/>
      <w:color w:val="5A5A5A"/>
    </w:rPr>
  </w:style>
  <w:style w:type="paragraph" w:styleId="TableofAuthorities">
    <w:name w:val="table of authorities"/>
    <w:basedOn w:val="Normal"/>
    <w:next w:val="Normal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pPr>
      <w:spacing w:after="0"/>
    </w:pPr>
  </w:style>
  <w:style w:type="paragraph" w:styleId="TOAHeading">
    <w:name w:val="toa heading"/>
    <w:basedOn w:val="Normal"/>
    <w:next w:val="Normal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40"/>
    </w:pPr>
  </w:style>
  <w:style w:type="paragraph" w:styleId="TOC3">
    <w:name w:val="toc 3"/>
    <w:basedOn w:val="Normal"/>
    <w:next w:val="Normal"/>
    <w:autoRedefine/>
    <w:pPr>
      <w:spacing w:after="100"/>
      <w:ind w:left="480"/>
    </w:pPr>
  </w:style>
  <w:style w:type="paragraph" w:styleId="TOC4">
    <w:name w:val="toc 4"/>
    <w:basedOn w:val="Normal"/>
    <w:next w:val="Normal"/>
    <w:autoRedefine/>
    <w:pPr>
      <w:spacing w:after="100"/>
      <w:ind w:left="720"/>
    </w:pPr>
  </w:style>
  <w:style w:type="paragraph" w:styleId="TOC5">
    <w:name w:val="toc 5"/>
    <w:basedOn w:val="Normal"/>
    <w:next w:val="Normal"/>
    <w:autoRedefine/>
    <w:pPr>
      <w:spacing w:after="100"/>
      <w:ind w:left="960"/>
    </w:pPr>
  </w:style>
  <w:style w:type="paragraph" w:styleId="TOC6">
    <w:name w:val="toc 6"/>
    <w:basedOn w:val="Normal"/>
    <w:next w:val="Normal"/>
    <w:autoRedefine/>
    <w:pPr>
      <w:spacing w:after="100"/>
      <w:ind w:left="1200"/>
    </w:pPr>
  </w:style>
  <w:style w:type="paragraph" w:styleId="TOC7">
    <w:name w:val="toc 7"/>
    <w:basedOn w:val="Normal"/>
    <w:next w:val="Normal"/>
    <w:autoRedefine/>
    <w:pPr>
      <w:spacing w:after="100"/>
      <w:ind w:left="1440"/>
    </w:pPr>
  </w:style>
  <w:style w:type="paragraph" w:styleId="TOC8">
    <w:name w:val="toc 8"/>
    <w:basedOn w:val="Normal"/>
    <w:next w:val="Normal"/>
    <w:autoRedefine/>
    <w:pPr>
      <w:spacing w:after="100"/>
      <w:ind w:left="1680"/>
    </w:pPr>
  </w:style>
  <w:style w:type="paragraph" w:styleId="TOC9">
    <w:name w:val="toc 9"/>
    <w:basedOn w:val="Normal"/>
    <w:next w:val="Normal"/>
    <w:autoRedefine/>
    <w:pPr>
      <w:spacing w:after="100"/>
      <w:ind w:left="1920"/>
    </w:pPr>
  </w:style>
  <w:style w:type="paragraph" w:styleId="Photo" w:customStyle="1">
    <w:name w:val="Photo"/>
    <w:basedOn w:val="Normal"/>
    <w:pPr>
      <w:spacing w:before="120" w:after="480"/>
    </w:pPr>
  </w:style>
  <w:style w:type="numbering" w:styleId="LFO1" w:customStyle="1">
    <w:name w:val="LFO1"/>
    <w:basedOn w:val="NoList"/>
    <w:pPr>
      <w:numPr>
        <w:numId w:val="1"/>
      </w:numPr>
    </w:pPr>
  </w:style>
  <w:style w:type="numbering" w:styleId="LFO2" w:customStyle="1">
    <w:name w:val="LFO2"/>
    <w:basedOn w:val="NoList"/>
    <w:pPr>
      <w:numPr>
        <w:numId w:val="2"/>
      </w:numPr>
    </w:pPr>
  </w:style>
  <w:style w:type="numbering" w:styleId="LFO3" w:customStyle="1">
    <w:name w:val="LFO3"/>
    <w:basedOn w:val="NoList"/>
    <w:pPr>
      <w:numPr>
        <w:numId w:val="3"/>
      </w:numPr>
    </w:pPr>
  </w:style>
  <w:style w:type="numbering" w:styleId="LFO4" w:customStyle="1">
    <w:name w:val="LFO4"/>
    <w:basedOn w:val="NoList"/>
    <w:pPr>
      <w:numPr>
        <w:numId w:val="4"/>
      </w:numPr>
    </w:pPr>
  </w:style>
  <w:style w:type="numbering" w:styleId="LFO5" w:customStyle="1">
    <w:name w:val="LFO5"/>
    <w:basedOn w:val="NoList"/>
    <w:pPr>
      <w:numPr>
        <w:numId w:val="5"/>
      </w:numPr>
    </w:pPr>
  </w:style>
  <w:style w:type="numbering" w:styleId="LFO6" w:customStyle="1">
    <w:name w:val="LFO6"/>
    <w:basedOn w:val="NoList"/>
    <w:pPr>
      <w:numPr>
        <w:numId w:val="6"/>
      </w:numPr>
    </w:pPr>
  </w:style>
  <w:style w:type="numbering" w:styleId="LFO7" w:customStyle="1">
    <w:name w:val="LFO7"/>
    <w:basedOn w:val="NoList"/>
    <w:pPr>
      <w:numPr>
        <w:numId w:val="7"/>
      </w:numPr>
    </w:pPr>
  </w:style>
  <w:style w:type="numbering" w:styleId="LFO8" w:customStyle="1">
    <w:name w:val="LFO8"/>
    <w:basedOn w:val="NoList"/>
    <w:pPr>
      <w:numPr>
        <w:numId w:val="8"/>
      </w:numPr>
    </w:pPr>
  </w:style>
  <w:style w:type="numbering" w:styleId="LFO9" w:customStyle="1">
    <w:name w:val="LFO9"/>
    <w:basedOn w:val="NoList"/>
    <w:pPr>
      <w:numPr>
        <w:numId w:val="9"/>
      </w:numPr>
    </w:pPr>
  </w:style>
  <w:style w:type="numbering" w:styleId="LFO10" w:customStyle="1">
    <w:name w:val="LFO10"/>
    <w:basedOn w:val="NoList"/>
    <w:pPr>
      <w:numPr>
        <w:numId w:val="10"/>
      </w:numPr>
    </w:pPr>
  </w:style>
  <w:style w:type="paragraph" w:styleId="paragraph" w:customStyle="1">
    <w:name w:val="paragraph"/>
    <w:basedOn w:val="Normal"/>
    <w:rsid w:val="00DA409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lang w:val="cs-CZ" w:eastAsia="cs-CZ"/>
    </w:rPr>
  </w:style>
  <w:style w:type="character" w:styleId="normaltextrun" w:customStyle="1">
    <w:name w:val="normaltextrun"/>
    <w:basedOn w:val="DefaultParagraphFont"/>
    <w:rsid w:val="00DA4091"/>
  </w:style>
  <w:style w:type="character" w:styleId="eop" w:customStyle="1">
    <w:name w:val="eop"/>
    <w:basedOn w:val="DefaultParagraphFont"/>
    <w:rsid w:val="00DA4091"/>
  </w:style>
  <w:style w:type="character" w:styleId="tabchar" w:customStyle="1">
    <w:name w:val="tabchar"/>
    <w:basedOn w:val="DefaultParagraphFont"/>
    <w:rsid w:val="00DA4091"/>
  </w:style>
  <w:style w:type="character" w:styleId="scxw87364670" w:customStyle="1">
    <w:name w:val="scxw87364670"/>
    <w:basedOn w:val="DefaultParagraphFont"/>
    <w:rsid w:val="00DA4091"/>
  </w:style>
  <w:style w:type="character" w:styleId="scxw18048519" w:customStyle="1">
    <w:name w:val="scxw18048519"/>
    <w:basedOn w:val="DefaultParagraphFont"/>
    <w:rsid w:val="000B7E34"/>
  </w:style>
  <w:style w:type="character" w:styleId="scxw250264468" w:customStyle="1">
    <w:name w:val="scxw250264468"/>
    <w:basedOn w:val="DefaultParagraphFont"/>
    <w:rsid w:val="00922AB9"/>
  </w:style>
  <w:style w:type="character" w:styleId="scxw190929946" w:customStyle="1">
    <w:name w:val="scxw190929946"/>
    <w:basedOn w:val="DefaultParagraphFont"/>
    <w:rsid w:val="00706169"/>
  </w:style>
  <w:style w:type="character" w:styleId="scxw161740365" w:customStyle="1">
    <w:name w:val="scxw161740365"/>
    <w:basedOn w:val="DefaultParagraphFont"/>
    <w:rsid w:val="00DF5A35"/>
  </w:style>
  <w:style w:type="character" w:styleId="scxw72175366" w:customStyle="1">
    <w:name w:val="scxw72175366"/>
    <w:basedOn w:val="DefaultParagraphFont"/>
    <w:rsid w:val="00243F68"/>
  </w:style>
  <w:style w:type="character" w:styleId="scxw229504438" w:customStyle="1">
    <w:name w:val="scxw229504438"/>
    <w:basedOn w:val="DefaultParagraphFont"/>
    <w:rsid w:val="00345E6F"/>
  </w:style>
  <w:style w:type="character" w:styleId="scxw1301823" w:customStyle="1">
    <w:name w:val="scxw1301823"/>
    <w:basedOn w:val="DefaultParagraphFont"/>
    <w:rsid w:val="00DB0CA7"/>
  </w:style>
  <w:style w:type="character" w:styleId="scxw121221920" w:customStyle="1">
    <w:name w:val="scxw121221920"/>
    <w:basedOn w:val="DefaultParagraphFont"/>
    <w:rsid w:val="003F5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zsabeceda.cz/" TargetMode="External" Id="rId8" /><Relationship Type="http://schemas.openxmlformats.org/officeDocument/2006/relationships/hyperlink" Target="mailto:jitka@zsabeceda.cz" TargetMode="External" Id="rId13" /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openxmlformats.org/officeDocument/2006/relationships/footer" Target="footer3.xml" Id="rId21" /><Relationship Type="http://schemas.openxmlformats.org/officeDocument/2006/relationships/hyperlink" Target="https://zoom.us/j/12392681547921" TargetMode="External" Id="rId7" /><Relationship Type="http://schemas.openxmlformats.org/officeDocument/2006/relationships/hyperlink" Target="mailto:jana@zsabeceda.cz" TargetMode="External" Id="rId12" /><Relationship Type="http://schemas.openxmlformats.org/officeDocument/2006/relationships/header" Target="header2.xml" Id="rId17" /><Relationship Type="http://schemas.openxmlformats.org/officeDocument/2006/relationships/styles" Target="styles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jirka@zsabeceda.cz" TargetMode="External" Id="rId11" /><Relationship Type="http://schemas.openxmlformats.org/officeDocument/2006/relationships/footnotes" Target="footnotes.xml" Id="rId5" /><Relationship Type="http://schemas.openxmlformats.org/officeDocument/2006/relationships/hyperlink" Target="mailto:nikola.svirak@npi.cz" TargetMode="External" Id="rId15" /><Relationship Type="http://schemas.openxmlformats.org/officeDocument/2006/relationships/theme" Target="theme/theme1.xml" Id="rId23" /><Relationship Type="http://schemas.openxmlformats.org/officeDocument/2006/relationships/hyperlink" Target="https://revize.edu.cz/inspirujte-kolegy" TargetMode="External" Id="rId10" /><Relationship Type="http://schemas.openxmlformats.org/officeDocument/2006/relationships/footer" Target="footer2.xml" Id="rId19" /><Relationship Type="http://schemas.openxmlformats.org/officeDocument/2006/relationships/webSettings" Target="webSettings.xml" Id="rId4" /><Relationship Type="http://schemas.openxmlformats.org/officeDocument/2006/relationships/hyperlink" Target="https://revize.edu.cz/" TargetMode="External" Id="rId9" /><Relationship Type="http://schemas.openxmlformats.org/officeDocument/2006/relationships/hyperlink" Target="mailto:digiakce@npi.cz" TargetMode="External" Id="rId14" /><Relationship Type="http://schemas.openxmlformats.org/officeDocument/2006/relationships/fontTable" Target="fontTable.xml" Id="rId22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png" Id="Rb3e2e0b959794b8d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kydalova\Downloads\WORD_sablona_final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WORD_sablona_final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Nikola Vykydalová</dc:creator>
  <dc:description/>
  <lastModifiedBy>Svirak Nikola</lastModifiedBy>
  <revision>3</revision>
  <lastPrinted>2024-08-06T09:04:00.0000000Z</lastPrinted>
  <dcterms:created xsi:type="dcterms:W3CDTF">2024-08-12T09:13:00.0000000Z</dcterms:created>
  <dcterms:modified xsi:type="dcterms:W3CDTF">2024-08-12T09:43:29.7862686Z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